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EBCDA"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1D3FC127"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31E1B35C" w14:textId="341EC73E" w:rsidR="0015158C" w:rsidRPr="00376F32" w:rsidRDefault="0015158C" w:rsidP="0015158C">
      <w:pPr>
        <w:spacing w:after="0" w:line="240" w:lineRule="auto"/>
        <w:jc w:val="center"/>
        <w:rPr>
          <w:rFonts w:ascii="Bai Jamjuree Medium" w:eastAsiaTheme="minorEastAsia" w:hAnsi="Bai Jamjuree Medium" w:cs="Bai Jamjuree Medium"/>
          <w:color w:val="153D63" w:themeColor="text2" w:themeTint="E6"/>
          <w:lang w:eastAsia="ja-JP"/>
        </w:rPr>
      </w:pPr>
      <w:r w:rsidRPr="0015158C">
        <w:rPr>
          <w:rFonts w:ascii="Bai Jamjuree bold" w:eastAsiaTheme="minorEastAsia" w:hAnsi="Bai Jamjuree bold" w:cs="Bai Jamjuree SemiBold"/>
          <w:b/>
          <w:color w:val="153D63" w:themeColor="text2" w:themeTint="E6"/>
          <w:lang w:eastAsia="ja-JP"/>
        </w:rPr>
        <w:t xml:space="preserve">PASLAUGŲ VIEŠOJO PIRKIMO - </w:t>
      </w:r>
      <w:r w:rsidRPr="00376F32">
        <w:rPr>
          <w:rFonts w:ascii="Bai Jamjuree bold" w:eastAsiaTheme="minorEastAsia" w:hAnsi="Bai Jamjuree bold" w:cs="Bai Jamjuree SemiBold"/>
          <w:b/>
          <w:color w:val="153D63" w:themeColor="text2" w:themeTint="E6"/>
          <w:lang w:eastAsia="ja-JP"/>
        </w:rPr>
        <w:t>PARDAVIMO SUTARTIS N</w:t>
      </w:r>
      <w:r w:rsidRPr="00376F32">
        <w:rPr>
          <w:rFonts w:ascii="Bai Jamjuree SemiBold" w:eastAsiaTheme="minorEastAsia" w:hAnsi="Bai Jamjuree SemiBold" w:cs="Bai Jamjuree SemiBold"/>
          <w:b/>
          <w:color w:val="153D63" w:themeColor="text2" w:themeTint="E6"/>
          <w:lang w:eastAsia="ja-JP"/>
        </w:rPr>
        <w:t xml:space="preserve">r. </w:t>
      </w:r>
      <w:r w:rsidRPr="00376F32">
        <w:rPr>
          <w:rFonts w:ascii="Bai Jamjuree Medium" w:eastAsiaTheme="minorEastAsia" w:hAnsi="Bai Jamjuree Medium" w:cs="Bai Jamjuree Medium"/>
          <w:bCs/>
          <w:i/>
          <w:iCs/>
          <w:color w:val="153D63" w:themeColor="text2" w:themeTint="E6"/>
          <w:lang w:eastAsia="ja-JP"/>
        </w:rPr>
        <w:t>irašyti Sutarties Nr.</w:t>
      </w:r>
    </w:p>
    <w:p w14:paraId="3AAAA11F" w14:textId="1295D664" w:rsidR="0015158C" w:rsidRPr="00376F32" w:rsidRDefault="00E35D2C" w:rsidP="0015158C">
      <w:pPr>
        <w:spacing w:after="0" w:line="240" w:lineRule="auto"/>
        <w:jc w:val="center"/>
        <w:rPr>
          <w:rFonts w:ascii="Bai Jamjuree Medium" w:eastAsiaTheme="minorEastAsia" w:hAnsi="Bai Jamjuree Medium" w:cs="Bai Jamjuree Medium"/>
          <w:bCs/>
          <w:color w:val="153D63" w:themeColor="text2" w:themeTint="E6"/>
          <w:lang w:eastAsia="ja-JP"/>
        </w:rPr>
      </w:pPr>
      <w:sdt>
        <w:sdtPr>
          <w:rPr>
            <w:rFonts w:ascii="Bai Jamjuree Medium" w:eastAsiaTheme="minorEastAsia" w:hAnsi="Bai Jamjuree Medium" w:cs="Bai Jamjuree Medium"/>
            <w:bCs/>
            <w:i/>
            <w:iCs/>
            <w:color w:val="153D63" w:themeColor="text2" w:themeTint="E6"/>
            <w:lang w:eastAsia="ja-JP"/>
          </w:rPr>
          <w:id w:val="-980996218"/>
          <w:placeholder>
            <w:docPart w:val="32F99DE57CF94FE8A7CCE63F480CB9A6"/>
          </w:placeholder>
          <w:date w:fullDate="2026-01-07T00:00:00Z">
            <w:dateFormat w:val="yyyy-MM-dd"/>
            <w:lid w:val="lt-LT"/>
            <w:storeMappedDataAs w:val="dateTime"/>
            <w:calendar w:val="gregorian"/>
          </w:date>
        </w:sdtPr>
        <w:sdtEndPr/>
        <w:sdtContent>
          <w:r>
            <w:rPr>
              <w:rFonts w:ascii="Bai Jamjuree Medium" w:eastAsiaTheme="minorEastAsia" w:hAnsi="Bai Jamjuree Medium" w:cs="Bai Jamjuree Medium"/>
              <w:bCs/>
              <w:i/>
              <w:iCs/>
              <w:color w:val="153D63" w:themeColor="text2" w:themeTint="E6"/>
              <w:lang w:eastAsia="ja-JP"/>
            </w:rPr>
            <w:t>2026-01-07</w:t>
          </w:r>
        </w:sdtContent>
      </w:sdt>
      <w:r w:rsidR="0015158C" w:rsidRPr="00376F32">
        <w:rPr>
          <w:rFonts w:ascii="Bai Jamjuree Medium" w:eastAsiaTheme="minorEastAsia" w:hAnsi="Bai Jamjuree Medium" w:cs="Bai Jamjuree Medium"/>
          <w:bCs/>
          <w:color w:val="153D63" w:themeColor="text2" w:themeTint="E6"/>
          <w:lang w:eastAsia="ja-JP"/>
        </w:rPr>
        <w:t xml:space="preserve"> </w:t>
      </w:r>
    </w:p>
    <w:p w14:paraId="3EF3EDCA"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lang w:eastAsia="ja-JP"/>
        </w:rPr>
      </w:pPr>
      <w:r w:rsidRPr="00376F32">
        <w:rPr>
          <w:rFonts w:ascii="Bai Jamjuree Medium" w:eastAsiaTheme="minorEastAsia" w:hAnsi="Bai Jamjuree Medium" w:cs="Bai Jamjuree Medium"/>
          <w:bCs/>
          <w:i/>
          <w:iCs/>
          <w:color w:val="153D63" w:themeColor="text2" w:themeTint="E6"/>
          <w:lang w:eastAsia="ja-JP"/>
        </w:rPr>
        <w:t>Klaipėda</w:t>
      </w:r>
    </w:p>
    <w:p w14:paraId="2EF63BD2"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lang w:eastAsia="ja-JP"/>
        </w:rPr>
      </w:pPr>
    </w:p>
    <w:p w14:paraId="3761AE2C" w14:textId="77777777" w:rsidR="0015158C" w:rsidRPr="0015158C" w:rsidRDefault="0015158C" w:rsidP="0015158C">
      <w:pPr>
        <w:spacing w:after="0" w:line="240" w:lineRule="auto"/>
        <w:jc w:val="center"/>
        <w:rPr>
          <w:rFonts w:ascii="Bai Jamjuree Medium" w:eastAsiaTheme="minorEastAsia" w:hAnsi="Bai Jamjuree Medium" w:cs="Bai Jamjuree Medium"/>
          <w:bCs/>
          <w:color w:val="153D63" w:themeColor="text2" w:themeTint="E6"/>
          <w:lang w:eastAsia="ja-JP"/>
        </w:rPr>
      </w:pPr>
    </w:p>
    <w:p w14:paraId="3963A161"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AB „KN Energies“</w:t>
      </w:r>
      <w:r w:rsidRPr="0015158C">
        <w:rPr>
          <w:rFonts w:ascii="Bai Jamjuree Medium" w:eastAsiaTheme="minorEastAsia" w:hAnsi="Bai Jamjuree Medium" w:cs="Bai Jamjuree Medium"/>
          <w:color w:val="153D63" w:themeColor="text2" w:themeTint="E6"/>
          <w:lang w:eastAsia="ja-JP"/>
        </w:rPr>
        <w:t>, (toliau – „</w:t>
      </w:r>
      <w:r w:rsidRPr="0015158C">
        <w:rPr>
          <w:rFonts w:ascii="Bai Jamjuree Medium" w:eastAsiaTheme="minorEastAsia" w:hAnsi="Bai Jamjuree Medium" w:cs="Bai Jamjuree Medium"/>
          <w:b/>
          <w:bCs/>
          <w:color w:val="153D63" w:themeColor="text2" w:themeTint="E6"/>
          <w:lang w:eastAsia="ja-JP"/>
        </w:rPr>
        <w:t>Užsakovas</w:t>
      </w:r>
      <w:r w:rsidRPr="0015158C">
        <w:rPr>
          <w:rFonts w:ascii="Bai Jamjuree Medium" w:eastAsiaTheme="minorEastAsia" w:hAnsi="Bai Jamjuree Medium" w:cs="Bai Jamjuree Medium"/>
          <w:color w:val="153D63" w:themeColor="text2" w:themeTint="E6"/>
          <w:lang w:eastAsia="ja-JP"/>
        </w:rPr>
        <w:t xml:space="preserve">“), atstovaujamas </w:t>
      </w: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 įgaliojimų pagrindas)</w:t>
      </w:r>
      <w:r w:rsidRPr="0015158C">
        <w:rPr>
          <w:rFonts w:ascii="Bai Jamjuree Medium" w:eastAsiaTheme="minorEastAsia" w:hAnsi="Bai Jamjuree Medium" w:cs="Bai Jamjuree Medium"/>
          <w:i/>
          <w:iCs/>
          <w:color w:val="153D63" w:themeColor="text2" w:themeTint="E6"/>
          <w:lang w:eastAsia="ja-JP"/>
        </w:rPr>
        <w:tab/>
      </w:r>
      <w:r w:rsidRPr="0015158C">
        <w:rPr>
          <w:rFonts w:ascii="Bai Jamjuree Medium" w:eastAsiaTheme="minorEastAsia" w:hAnsi="Bai Jamjuree Medium" w:cs="Bai Jamjuree Medium"/>
          <w:i/>
          <w:iCs/>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r w:rsidRPr="0015158C">
        <w:rPr>
          <w:rFonts w:ascii="Bai Jamjuree Medium" w:eastAsiaTheme="minorEastAsia" w:hAnsi="Bai Jamjuree Medium" w:cs="Bai Jamjuree Medium"/>
          <w:color w:val="153D63" w:themeColor="text2" w:themeTint="E6"/>
          <w:lang w:eastAsia="ja-JP"/>
        </w:rPr>
        <w:tab/>
      </w:r>
    </w:p>
    <w:p w14:paraId="3E32E672"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ir</w:t>
      </w:r>
    </w:p>
    <w:p w14:paraId="41BF85F2" w14:textId="7E6EEE2A" w:rsidR="0015158C" w:rsidRPr="0015158C" w:rsidRDefault="0015158C" w:rsidP="0015158C">
      <w:pPr>
        <w:spacing w:before="100" w:beforeAutospacing="1" w:after="100" w:afterAutospacing="1" w:line="240" w:lineRule="auto"/>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________________, (toliau – „</w:t>
      </w:r>
      <w:r w:rsidRPr="0015158C">
        <w:rPr>
          <w:rFonts w:ascii="Bai Jamjuree Medium" w:eastAsia="Times New Roman" w:hAnsi="Bai Jamjuree Medium" w:cs="Bai Jamjuree Medium"/>
          <w:b/>
          <w:bCs/>
          <w:color w:val="153D63" w:themeColor="text2" w:themeTint="E6"/>
          <w:kern w:val="0"/>
          <w:lang w:eastAsia="lt-LT"/>
          <w14:ligatures w14:val="none"/>
        </w:rPr>
        <w:t>Paslaugų teikėjas</w:t>
      </w:r>
      <w:r w:rsidRPr="0015158C">
        <w:rPr>
          <w:rFonts w:ascii="Bai Jamjuree Medium" w:eastAsia="Times New Roman" w:hAnsi="Bai Jamjuree Medium" w:cs="Bai Jamjuree Medium"/>
          <w:color w:val="153D63" w:themeColor="text2" w:themeTint="E6"/>
          <w:kern w:val="0"/>
          <w:lang w:eastAsia="lt-LT"/>
          <w14:ligatures w14:val="none"/>
        </w:rPr>
        <w:t xml:space="preserve">“), atstovaujamas </w:t>
      </w:r>
      <w:r w:rsidRPr="0015158C">
        <w:rPr>
          <w:rFonts w:ascii="Bai Jamjuree Medium" w:eastAsia="Times New Roman" w:hAnsi="Bai Jamjuree Medium" w:cs="Bai Jamjuree Medium"/>
          <w:i/>
          <w:iCs/>
          <w:color w:val="153D63" w:themeColor="text2" w:themeTint="E6"/>
          <w:kern w:val="0"/>
          <w:highlight w:val="yellow"/>
          <w:lang w:eastAsia="lt-LT"/>
          <w14:ligatures w14:val="none"/>
        </w:rPr>
        <w:t>(nurodomos atstovo pareigos, vardas, pavardė, įgaliojimų pagrindas)</w:t>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i/>
          <w:iCs/>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r>
      <w:r w:rsidRPr="0015158C">
        <w:rPr>
          <w:rFonts w:ascii="Bai Jamjuree Medium" w:eastAsia="Times New Roman" w:hAnsi="Bai Jamjuree Medium" w:cs="Bai Jamjuree Medium"/>
          <w:color w:val="153D63" w:themeColor="text2" w:themeTint="E6"/>
          <w:kern w:val="0"/>
          <w:lang w:eastAsia="lt-LT"/>
          <w14:ligatures w14:val="none"/>
        </w:rPr>
        <w:tab/>
        <w:t xml:space="preserve">,toliau kartu ar atskirai vadinami „Šalimis“, vadovaudamiesi Pirkimų, atliekamų vandentvarkos, energetikos, transporto ar pašto paslaugų srities perkančiųjų subjektų, įstatymu ir Užsakovo sprendimu </w:t>
      </w:r>
      <w:r w:rsidRPr="00A57D8A">
        <w:rPr>
          <w:rFonts w:ascii="Bai Jamjuree Medium" w:eastAsia="Times New Roman" w:hAnsi="Bai Jamjuree Medium" w:cs="Bai Jamjuree Medium"/>
          <w:color w:val="000000" w:themeColor="text1"/>
          <w:kern w:val="0"/>
          <w:lang w:eastAsia="lt-LT"/>
          <w14:ligatures w14:val="none"/>
        </w:rPr>
        <w:t xml:space="preserve">dėl </w:t>
      </w:r>
      <w:r w:rsidRPr="00376F32">
        <w:rPr>
          <w:rFonts w:ascii="Bai Jamjuree Medium" w:eastAsia="Times New Roman" w:hAnsi="Bai Jamjuree Medium" w:cs="Bai Jamjuree Medium"/>
          <w:b/>
          <w:bCs/>
          <w:i/>
          <w:iCs/>
          <w:color w:val="153D63" w:themeColor="text2" w:themeTint="E6"/>
          <w:kern w:val="0"/>
          <w:lang w:eastAsia="lt-LT"/>
          <w14:ligatures w14:val="none"/>
        </w:rPr>
        <w:t>„</w:t>
      </w:r>
      <w:r w:rsidR="00FC75EE">
        <w:rPr>
          <w:rFonts w:ascii="Bai Jamjuree Medium" w:eastAsia="Times New Roman" w:hAnsi="Bai Jamjuree Medium" w:cs="Bai Jamjuree Medium"/>
          <w:b/>
          <w:bCs/>
          <w:i/>
          <w:iCs/>
          <w:color w:val="153D63" w:themeColor="text2" w:themeTint="E6"/>
          <w:kern w:val="0"/>
          <w:lang w:eastAsia="lt-LT"/>
          <w14:ligatures w14:val="none"/>
        </w:rPr>
        <w:t xml:space="preserve">(3-26) </w:t>
      </w:r>
      <w:r w:rsidRPr="00376F32">
        <w:rPr>
          <w:rFonts w:ascii="Bai Jamjuree Medium" w:eastAsia="Times New Roman" w:hAnsi="Bai Jamjuree Medium" w:cs="Bai Jamjuree Medium"/>
          <w:b/>
          <w:bCs/>
          <w:i/>
          <w:iCs/>
          <w:color w:val="153D63" w:themeColor="text2" w:themeTint="E6"/>
          <w:kern w:val="0"/>
          <w:lang w:eastAsia="lt-LT"/>
          <w14:ligatures w14:val="none"/>
        </w:rPr>
        <w:t xml:space="preserve">Automatinės </w:t>
      </w:r>
      <w:r w:rsidRPr="0015158C">
        <w:rPr>
          <w:rFonts w:ascii="Bai Jamjuree Medium" w:eastAsia="Times New Roman" w:hAnsi="Bai Jamjuree Medium" w:cs="Bai Jamjuree Medium"/>
          <w:b/>
          <w:bCs/>
          <w:i/>
          <w:iCs/>
          <w:color w:val="153D63" w:themeColor="text2" w:themeTint="E6"/>
          <w:kern w:val="0"/>
          <w:lang w:eastAsia="lt-LT"/>
          <w14:ligatures w14:val="none"/>
        </w:rPr>
        <w:t>valdymo sistemos (Siemens) palaikymo paslaugos</w:t>
      </w:r>
      <w:r w:rsidRPr="0015158C">
        <w:rPr>
          <w:rFonts w:ascii="Bai Jamjuree Medium" w:eastAsia="Times New Roman" w:hAnsi="Bai Jamjuree Medium" w:cs="Bai Jamjuree Medium"/>
          <w:color w:val="153D63" w:themeColor="text2" w:themeTint="E6"/>
          <w:kern w:val="0"/>
          <w:lang w:eastAsia="lt-LT"/>
          <w14:ligatures w14:val="none"/>
        </w:rPr>
        <w:t>“</w:t>
      </w:r>
      <w:r w:rsidRPr="0015158C">
        <w:rPr>
          <w:rFonts w:ascii="Bai Jamjuree Medium" w:eastAsia="Times New Roman" w:hAnsi="Bai Jamjuree Medium" w:cs="Bai Jamjuree Medium"/>
          <w:i/>
          <w:iCs/>
          <w:color w:val="153D63" w:themeColor="text2" w:themeTint="E6"/>
          <w:kern w:val="0"/>
          <w:highlight w:val="yellow"/>
          <w:lang w:eastAsia="lt-LT"/>
          <w14:ligatures w14:val="none"/>
        </w:rPr>
        <w:t xml:space="preserve"> CVP IS </w:t>
      </w:r>
      <w:r w:rsidR="00A57D8A">
        <w:rPr>
          <w:rFonts w:ascii="Bai Jamjuree Medium" w:eastAsia="Times New Roman" w:hAnsi="Bai Jamjuree Medium" w:cs="Bai Jamjuree Medium"/>
          <w:i/>
          <w:iCs/>
          <w:color w:val="153D63" w:themeColor="text2" w:themeTint="E6"/>
          <w:kern w:val="0"/>
          <w:highlight w:val="yellow"/>
          <w:lang w:eastAsia="lt-LT"/>
          <w14:ligatures w14:val="none"/>
        </w:rPr>
        <w:t xml:space="preserve">ID    </w:t>
      </w:r>
      <w:r w:rsidRPr="0015158C">
        <w:rPr>
          <w:rFonts w:ascii="Bai Jamjuree Medium" w:eastAsia="Times New Roman" w:hAnsi="Bai Jamjuree Medium" w:cs="Bai Jamjuree Medium"/>
          <w:color w:val="153D63" w:themeColor="text2" w:themeTint="E6"/>
          <w:kern w:val="0"/>
          <w:lang w:eastAsia="lt-LT"/>
          <w14:ligatures w14:val="none"/>
        </w:rPr>
        <w:t xml:space="preserve"> pirkimo laimėtojo, sudaro šią paslaugų viešojo pirkimo-pardavimo sutartį  (toliau – Sutartis).</w:t>
      </w:r>
    </w:p>
    <w:p w14:paraId="050DDD3B" w14:textId="77777777" w:rsidR="0015158C" w:rsidRPr="0015158C" w:rsidRDefault="0015158C" w:rsidP="0015158C">
      <w:pPr>
        <w:numPr>
          <w:ilvl w:val="0"/>
          <w:numId w:val="1"/>
        </w:numPr>
        <w:spacing w:after="0" w:line="240" w:lineRule="auto"/>
        <w:contextualSpacing/>
        <w:jc w:val="center"/>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SUTARTIES OBJEKTAS</w:t>
      </w:r>
    </w:p>
    <w:p w14:paraId="7FECCD76" w14:textId="77777777" w:rsidR="0015158C" w:rsidRPr="0015158C" w:rsidRDefault="0015158C" w:rsidP="0015158C">
      <w:pPr>
        <w:spacing w:after="0" w:line="240" w:lineRule="auto"/>
        <w:contextualSpacing/>
        <w:rPr>
          <w:rFonts w:ascii="Bai Jamjuree Medium" w:eastAsiaTheme="minorEastAsia" w:hAnsi="Bai Jamjuree Medium" w:cs="Bai Jamjuree Medium"/>
          <w:color w:val="153D63" w:themeColor="text2" w:themeTint="E6"/>
          <w:lang w:eastAsia="ja-JP"/>
        </w:rPr>
      </w:pPr>
    </w:p>
    <w:p w14:paraId="3A932E70" w14:textId="413978E6" w:rsidR="0015158C" w:rsidRPr="0015158C" w:rsidRDefault="0015158C" w:rsidP="7A643565">
      <w:pPr>
        <w:spacing w:after="0" w:line="240" w:lineRule="auto"/>
        <w:ind w:firstLine="540"/>
        <w:jc w:val="both"/>
        <w:rPr>
          <w:rFonts w:ascii="Bai Jamjuree Medium" w:eastAsiaTheme="minorEastAsia" w:hAnsi="Bai Jamjuree Medium" w:cs="Bai Jamjuree Medium"/>
          <w:color w:val="002060"/>
          <w:lang w:eastAsia="ja-JP"/>
        </w:rPr>
      </w:pPr>
      <w:r w:rsidRPr="7A643565">
        <w:rPr>
          <w:rFonts w:ascii="Bai Jamjuree Medium" w:eastAsiaTheme="minorEastAsia" w:hAnsi="Bai Jamjuree Medium" w:cs="Bai Jamjuree Medium"/>
          <w:color w:val="153D63" w:themeColor="text2" w:themeTint="E6"/>
          <w:lang w:eastAsia="ja-JP"/>
        </w:rPr>
        <w:t xml:space="preserve">1.1. Paslaugų teikėjas įsipareigoja Sutartyje nustatyta tvarka ir sąlygomis </w:t>
      </w:r>
      <w:r w:rsidRPr="7A643565">
        <w:rPr>
          <w:rFonts w:ascii="Bai Jamjuree Medium" w:eastAsiaTheme="minorEastAsia" w:hAnsi="Bai Jamjuree Medium" w:cs="Bai Jamjuree Medium"/>
          <w:i/>
          <w:iCs/>
          <w:color w:val="153D63" w:themeColor="text2" w:themeTint="E6"/>
          <w:lang w:eastAsia="ja-JP"/>
        </w:rPr>
        <w:t xml:space="preserve">teikti  </w:t>
      </w:r>
      <w:sdt>
        <w:sdtPr>
          <w:rPr>
            <w:rFonts w:ascii="Bai Jamjuree Medium" w:eastAsiaTheme="minorEastAsia" w:hAnsi="Bai Jamjuree Medium" w:cs="Bai Jamjuree Medium"/>
            <w:i/>
            <w:iCs/>
            <w:color w:val="153D63" w:themeColor="text2" w:themeTint="E6"/>
            <w:lang w:eastAsia="ja-JP"/>
          </w:rPr>
          <w:id w:val="-173038989"/>
          <w:placeholder>
            <w:docPart w:val="23A0ED24CA5743CEAB6CED49BA567301"/>
          </w:placeholder>
          <w:text/>
        </w:sdtPr>
        <w:sdtEndPr/>
        <w:sdtContent>
          <w:r w:rsidRPr="7A643565">
            <w:rPr>
              <w:rFonts w:ascii="Bai Jamjuree Medium" w:eastAsiaTheme="minorEastAsia" w:hAnsi="Bai Jamjuree Medium" w:cs="Bai Jamjuree Medium"/>
              <w:i/>
              <w:iCs/>
              <w:color w:val="153D63" w:themeColor="text2" w:themeTint="E6"/>
              <w:lang w:eastAsia="ja-JP"/>
            </w:rPr>
            <w:t>Automatinės valdymo sistemos (Siemens) palaikymo</w:t>
          </w:r>
        </w:sdtContent>
      </w:sdt>
      <w:r w:rsidRPr="7A643565">
        <w:rPr>
          <w:rFonts w:ascii="Bai Jamjuree Medium" w:eastAsiaTheme="minorEastAsia" w:hAnsi="Bai Jamjuree Medium" w:cs="Bai Jamjuree Medium"/>
          <w:i/>
          <w:iCs/>
          <w:color w:val="153D63" w:themeColor="text2" w:themeTint="E6"/>
          <w:lang w:eastAsia="ja-JP"/>
        </w:rPr>
        <w:t xml:space="preserve"> paslaugas</w:t>
      </w:r>
      <w:r w:rsidRPr="7A643565">
        <w:rPr>
          <w:rFonts w:ascii="Bai Jamjuree Medium" w:eastAsiaTheme="minorEastAsia" w:hAnsi="Bai Jamjuree Medium" w:cs="Bai Jamjuree Medium"/>
          <w:color w:val="153D63" w:themeColor="text2" w:themeTint="E6"/>
          <w:lang w:eastAsia="ja-JP"/>
        </w:rPr>
        <w:t xml:space="preserve"> (toliau – paslaugos), kurių specifikacija nurodyta Sutarties 1 priede – Techninėje specifikacijoje (toliau – Sutarties 1 priedas), o </w:t>
      </w:r>
      <w:r w:rsidRPr="7A643565">
        <w:rPr>
          <w:rFonts w:ascii="Bai Jamjuree Medium" w:eastAsiaTheme="minorEastAsia" w:hAnsi="Bai Jamjuree Medium" w:cs="Bai Jamjuree Medium"/>
          <w:color w:val="002060"/>
          <w:lang w:eastAsia="ja-JP"/>
        </w:rPr>
        <w:t>Užsakovas Sutartyje nustatyta tvarka ir sąlygomis įsipareigoja priimti tinkamai suteiktas paslaugas ir sumokėti Paslaugų teikėjui už jas.</w:t>
      </w:r>
    </w:p>
    <w:p w14:paraId="3B696138" w14:textId="77777777" w:rsidR="0015158C" w:rsidRPr="0015158C" w:rsidRDefault="0015158C" w:rsidP="0015158C">
      <w:pPr>
        <w:spacing w:after="0" w:line="240" w:lineRule="auto"/>
        <w:ind w:firstLine="360"/>
        <w:jc w:val="both"/>
        <w:rPr>
          <w:rFonts w:ascii="Bai Jamjuree Medium" w:eastAsiaTheme="minorEastAsia" w:hAnsi="Bai Jamjuree Medium" w:cs="Bai Jamjuree Medium"/>
          <w:b/>
          <w:bCs/>
          <w:color w:val="002060"/>
          <w:lang w:eastAsia="ja-JP"/>
        </w:rPr>
      </w:pPr>
    </w:p>
    <w:p w14:paraId="54C375B6"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002060"/>
          <w:lang w:eastAsia="ja-JP"/>
        </w:rPr>
      </w:pPr>
      <w:r w:rsidRPr="0015158C">
        <w:rPr>
          <w:rFonts w:ascii="Bai Jamjuree Medium" w:eastAsiaTheme="minorEastAsia" w:hAnsi="Bai Jamjuree Medium" w:cs="Bai Jamjuree Medium"/>
          <w:b/>
          <w:bCs/>
          <w:color w:val="002060"/>
          <w:lang w:eastAsia="ja-JP"/>
        </w:rPr>
        <w:t>2. SUTARTIES KAINA IR ATSISKAITYMO TVARKA</w:t>
      </w:r>
    </w:p>
    <w:p w14:paraId="6987B52F"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002060"/>
          <w:kern w:val="0"/>
          <w14:ligatures w14:val="none"/>
        </w:rPr>
      </w:pPr>
    </w:p>
    <w:p w14:paraId="163EC5C3" w14:textId="77777777"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sidRPr="0015158C">
        <w:rPr>
          <w:rFonts w:ascii="Bai Jamjuree Medium" w:hAnsi="Bai Jamjuree Medium" w:cs="Bai Jamjuree Medium"/>
          <w:color w:val="002060"/>
          <w:kern w:val="0"/>
          <w:highlight w:val="yellow"/>
          <w14:ligatures w14:val="none"/>
        </w:rPr>
        <w:t>2.1</w:t>
      </w:r>
      <w:r w:rsidRPr="0015158C">
        <w:rPr>
          <w:rFonts w:ascii="Bai Jamjuree Medium" w:hAnsi="Bai Jamjuree Medium" w:cs="Bai Jamjuree Medium"/>
          <w:i/>
          <w:iCs/>
          <w:color w:val="002060"/>
          <w:kern w:val="0"/>
          <w:highlight w:val="yellow"/>
          <w14:ligatures w14:val="none"/>
        </w:rPr>
        <w:t>. Sutarties kaina – XXX Eur (žodžiu eurų), įskaitant pridėtinės vertės mokestį (toliau – PVM). Sutarties kaina be PVM –  XXX Eur ( skaičiai žodžiu ). PVM – XXX (skaičiai žodžiu).</w:t>
      </w:r>
    </w:p>
    <w:p w14:paraId="01357CB8" w14:textId="77777777"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sidRPr="0015158C">
        <w:rPr>
          <w:rFonts w:ascii="Bai Jamjuree Medium" w:hAnsi="Bai Jamjuree Medium" w:cs="Bai Jamjuree Medium"/>
          <w:i/>
          <w:iCs/>
          <w:color w:val="002060"/>
          <w:kern w:val="0"/>
          <w14:ligatures w14:val="none"/>
        </w:rPr>
        <w:t xml:space="preserve">2.2. </w:t>
      </w:r>
      <w:r w:rsidRPr="0015158C">
        <w:rPr>
          <w:rFonts w:ascii="Bai Jamjuree Medium" w:hAnsi="Bai Jamjuree Medium" w:cs="Bai Jamjuree Medium"/>
          <w:color w:val="002060"/>
          <w:kern w:val="0"/>
          <w14:ligatures w14:val="none"/>
        </w:rPr>
        <w:t xml:space="preserve">Detali paslaugų kaina nurodyta Paslaugų teikėjo pasiūlyme (Sutarties priedas Nr. 3).  </w:t>
      </w:r>
    </w:p>
    <w:p w14:paraId="7BFE5F21" w14:textId="77777777" w:rsidR="0015158C" w:rsidRPr="0015158C" w:rsidRDefault="0015158C" w:rsidP="0015158C">
      <w:pPr>
        <w:spacing w:after="0"/>
        <w:ind w:firstLine="567"/>
        <w:jc w:val="both"/>
        <w:rPr>
          <w:rFonts w:ascii="Bai Jamjuree Medium" w:eastAsiaTheme="minorEastAsia" w:hAnsi="Bai Jamjuree Medium" w:cs="Bai Jamjuree Medium"/>
          <w:b/>
          <w:lang w:eastAsia="ja-JP"/>
        </w:rPr>
      </w:pPr>
      <w:r w:rsidRPr="0015158C">
        <w:rPr>
          <w:rFonts w:ascii="Bai Jamjuree Medium" w:eastAsiaTheme="minorEastAsia" w:hAnsi="Bai Jamjuree Medium" w:cs="Bai Jamjuree Medium"/>
          <w:color w:val="002060"/>
          <w:lang w:eastAsia="ja-JP"/>
        </w:rPr>
        <w:t xml:space="preserve">2.3. Sutarties kainai apskaičiuoti taikomas </w:t>
      </w:r>
      <w:r w:rsidRPr="0015158C">
        <w:rPr>
          <w:rFonts w:ascii="Bai Jamjuree Medium" w:eastAsiaTheme="minorEastAsia" w:hAnsi="Bai Jamjuree Medium" w:cs="Bai Jamjuree Medium"/>
          <w:color w:val="153D63" w:themeColor="text2" w:themeTint="E6"/>
          <w:lang w:eastAsia="ja-JP"/>
        </w:rPr>
        <w:t xml:space="preserve">kainodaros būdas: </w:t>
      </w:r>
      <w:sdt>
        <w:sdtPr>
          <w:rPr>
            <w:rFonts w:ascii="Bai Jamjuree Medium" w:eastAsiaTheme="minorEastAsia" w:hAnsi="Bai Jamjuree Medium" w:cs="Bai Jamjuree Medium"/>
            <w:b/>
            <w:color w:val="0F4761" w:themeColor="accent1" w:themeShade="BF"/>
            <w:lang w:eastAsia="ja-JP"/>
          </w:rPr>
          <w:id w:val="-1409145804"/>
          <w:placeholder>
            <w:docPart w:val="8F358C052FFB43E7A9CB33ACA31CF9CD"/>
          </w:placeholder>
          <w:dropDownList>
            <w:listItem w:displayText="PASIRINKTI" w:value="PASIRINKTI"/>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Pr="0015158C">
            <w:rPr>
              <w:rFonts w:ascii="Bai Jamjuree Medium" w:eastAsiaTheme="minorEastAsia" w:hAnsi="Bai Jamjuree Medium" w:cs="Bai Jamjuree Medium"/>
              <w:b/>
              <w:color w:val="0F4761" w:themeColor="accent1" w:themeShade="BF"/>
              <w:lang w:eastAsia="ja-JP"/>
            </w:rPr>
            <w:t>fiksuotos kainos kainodara</w:t>
          </w:r>
        </w:sdtContent>
      </w:sdt>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Į Sutarties kainą/paslaugų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68946F58" w14:textId="77777777" w:rsidR="0015158C" w:rsidRPr="0015158C" w:rsidRDefault="0015158C" w:rsidP="0015158C">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2.4. Sutarties kaina nekeičiama per visą Sutarties galiojimo laikotarpį, išskyrus šioje Sutartyje nustatyta tvarka ir sąlygomis. Sutartyje numatyti kainos peržiūros dėl </w:t>
      </w:r>
      <w:r w:rsidRPr="0015158C">
        <w:rPr>
          <w:rFonts w:ascii="Bai Jamjuree Medium" w:eastAsiaTheme="minorEastAsia" w:hAnsi="Bai Jamjuree Medium" w:cs="Bai Jamjuree Medium"/>
          <w:color w:val="153D63" w:themeColor="text2" w:themeTint="E6"/>
          <w:lang w:eastAsia="ja-JP"/>
        </w:rPr>
        <w:lastRenderedPageBreak/>
        <w:t>pasikeitusių mokesčių ir kainų lygio indekso bei keitimo dėl atsisakomų bei papildomai įsigyjamų paslaugų atvejai:</w:t>
      </w:r>
    </w:p>
    <w:p w14:paraId="3FC9DD46" w14:textId="11043763" w:rsidR="0015158C" w:rsidRPr="0015158C" w:rsidRDefault="0015158C" w:rsidP="00E92BA2">
      <w:pPr>
        <w:tabs>
          <w:tab w:val="left" w:pos="1134"/>
          <w:tab w:val="left" w:pos="9630"/>
          <w:tab w:val="left" w:pos="9720"/>
        </w:tabs>
        <w:spacing w:after="0" w:line="240" w:lineRule="auto"/>
        <w:ind w:firstLine="562"/>
        <w:jc w:val="both"/>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2.4.1. Sutarties kaina/įkainiai jos galiojimo laikotarpiu perskaičiuojama (didinama ar mažinama) pasikeitus (padidėjus ar sumažėjus) PVM, kuris turėjo tiesioginės įtakos Sutarties kainai/įkainiams. Raštiškai susitarus Paslaugų teikėjui ir Užsakovui ne vėliau kaip iki paskutinio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teikėjas,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3E3A981A" w14:textId="69CD991E" w:rsidR="0015158C" w:rsidRPr="0015158C" w:rsidRDefault="0015158C" w:rsidP="0015158C">
      <w:pPr>
        <w:spacing w:after="0" w:line="240" w:lineRule="auto"/>
        <w:ind w:firstLine="630"/>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2.4.</w:t>
      </w:r>
      <w:r w:rsidR="00BC3CE5">
        <w:rPr>
          <w:rFonts w:ascii="Bai Jamjuree Medium" w:eastAsia="Times New Roman" w:hAnsi="Bai Jamjuree Medium" w:cs="Bai Jamjuree Medium"/>
          <w:color w:val="153D63" w:themeColor="text2" w:themeTint="E6"/>
          <w:kern w:val="0"/>
          <w:lang w:eastAsia="lt-LT"/>
          <w14:ligatures w14:val="none"/>
        </w:rPr>
        <w:t>2</w:t>
      </w:r>
      <w:r w:rsidRPr="0015158C">
        <w:rPr>
          <w:rFonts w:ascii="Bai Jamjuree Medium" w:eastAsia="Times New Roman" w:hAnsi="Bai Jamjuree Medium" w:cs="Bai Jamjuree Medium"/>
          <w:color w:val="153D63" w:themeColor="text2" w:themeTint="E6"/>
          <w:kern w:val="0"/>
          <w:lang w:eastAsia="lt-LT"/>
          <w14:ligatures w14:val="none"/>
        </w:rPr>
        <w:t>. Sutarties kaina didinama arba mažinama , kai Sutartyje nustatyta tvarka arba</w:t>
      </w:r>
      <w:r w:rsidRPr="0015158C">
        <w:rPr>
          <w:rFonts w:ascii="Bai Jamjuree Medium" w:eastAsiaTheme="minorEastAsia" w:hAnsi="Bai Jamjuree Medium" w:cs="Bai Jamjuree Medium"/>
          <w:color w:val="153D63" w:themeColor="text2" w:themeTint="E6"/>
          <w:lang w:eastAsia="ja-JP"/>
        </w:rPr>
        <w:t xml:space="preserve"> Lietuvos Respublikos viešųjų Pirkimų, atliekamų vandentvarkos, energetikos, transporto ar pašto paslaugų srities perkančiųjų subjektų, įstatymo (toliau – PĮ) </w:t>
      </w:r>
      <w:r w:rsidRPr="0015158C">
        <w:rPr>
          <w:rFonts w:ascii="Bai Jamjuree Medium" w:eastAsia="Times New Roman" w:hAnsi="Bai Jamjuree Medium" w:cs="Bai Jamjuree Medium"/>
          <w:color w:val="153D63" w:themeColor="text2" w:themeTint="E6"/>
          <w:kern w:val="0"/>
          <w:lang w:eastAsia="lt-LT"/>
          <w14:ligatures w14:val="none"/>
        </w:rPr>
        <w:t>97 str. 1 d. 2 - 5 punktų ir 2 dalies nustatytais pagrindais Užsakovas atsisako dalies paslaugų arba įsigyja papildomas paslaugas.</w:t>
      </w:r>
    </w:p>
    <w:p w14:paraId="68E9F6D5" w14:textId="77777777" w:rsidR="0015158C" w:rsidRPr="0015158C" w:rsidRDefault="0015158C" w:rsidP="0015158C">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2.5. Paslaugų teikėjas, teikia paslaugas vadovaujantis Sutarties 1 priedo 3.4 punkte nurodyta tvarka. </w:t>
      </w:r>
    </w:p>
    <w:p w14:paraId="72AF3DF7" w14:textId="356F17CC" w:rsidR="0015158C" w:rsidRPr="0015158C" w:rsidRDefault="0015158C" w:rsidP="6D848D4B">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6D848D4B">
        <w:rPr>
          <w:rFonts w:ascii="Bai Jamjuree Medium" w:eastAsiaTheme="minorEastAsia" w:hAnsi="Bai Jamjuree Medium" w:cs="Bai Jamjuree Medium"/>
          <w:color w:val="153D63" w:themeColor="text2" w:themeTint="E6"/>
          <w:lang w:eastAsia="ja-JP"/>
        </w:rPr>
        <w:t xml:space="preserve">2.6. </w:t>
      </w:r>
      <w:r w:rsidR="00BC3CE5" w:rsidRPr="6D848D4B">
        <w:rPr>
          <w:rFonts w:ascii="Bai Jamjuree Medium" w:eastAsiaTheme="minorEastAsia" w:hAnsi="Bai Jamjuree Medium" w:cs="Bai Jamjuree Medium"/>
          <w:color w:val="153D63" w:themeColor="text2" w:themeTint="E6"/>
          <w:lang w:eastAsia="ja-JP"/>
        </w:rPr>
        <w:t>P</w:t>
      </w:r>
      <w:r w:rsidRPr="6D848D4B">
        <w:rPr>
          <w:rFonts w:ascii="Bai Jamjuree Medium" w:eastAsiaTheme="minorEastAsia" w:hAnsi="Bai Jamjuree Medium" w:cs="Bai Jamjuree Medium"/>
          <w:color w:val="153D63" w:themeColor="text2" w:themeTint="E6"/>
          <w:lang w:eastAsia="ja-JP"/>
        </w:rPr>
        <w:t>aslaugų perdavimas ir priėmimas įforminamas paslaugų perdavimo–priėmimo akt</w:t>
      </w:r>
      <w:r w:rsidR="00BC3CE5" w:rsidRPr="6D848D4B">
        <w:rPr>
          <w:rFonts w:ascii="Bai Jamjuree Medium" w:eastAsiaTheme="minorEastAsia" w:hAnsi="Bai Jamjuree Medium" w:cs="Bai Jamjuree Medium"/>
          <w:color w:val="153D63" w:themeColor="text2" w:themeTint="E6"/>
          <w:lang w:eastAsia="ja-JP"/>
        </w:rPr>
        <w:t>u</w:t>
      </w:r>
      <w:r w:rsidRPr="6D848D4B">
        <w:rPr>
          <w:rFonts w:ascii="Bai Jamjuree Medium" w:eastAsiaTheme="minorEastAsia" w:hAnsi="Bai Jamjuree Medium" w:cs="Bai Jamjuree Medium"/>
          <w:color w:val="153D63" w:themeColor="text2" w:themeTint="E6"/>
          <w:lang w:eastAsia="ja-JP"/>
        </w:rPr>
        <w:t>, kuri</w:t>
      </w:r>
      <w:r w:rsidR="00BC3CE5" w:rsidRPr="6D848D4B">
        <w:rPr>
          <w:rFonts w:ascii="Bai Jamjuree Medium" w:eastAsiaTheme="minorEastAsia" w:hAnsi="Bai Jamjuree Medium" w:cs="Bai Jamjuree Medium"/>
          <w:color w:val="153D63" w:themeColor="text2" w:themeTint="E6"/>
          <w:lang w:eastAsia="ja-JP"/>
        </w:rPr>
        <w:t>s</w:t>
      </w:r>
      <w:r w:rsidRPr="6D848D4B">
        <w:rPr>
          <w:rFonts w:ascii="Bai Jamjuree Medium" w:eastAsiaTheme="minorEastAsia" w:hAnsi="Bai Jamjuree Medium" w:cs="Bai Jamjuree Medium"/>
          <w:color w:val="153D63" w:themeColor="text2" w:themeTint="E6"/>
          <w:lang w:eastAsia="ja-JP"/>
        </w:rPr>
        <w:t xml:space="preserve"> Sutartyje nustatyta tvarka pasirašom</w:t>
      </w:r>
      <w:r w:rsidR="00BC3CE5" w:rsidRPr="6D848D4B">
        <w:rPr>
          <w:rFonts w:ascii="Bai Jamjuree Medium" w:eastAsiaTheme="minorEastAsia" w:hAnsi="Bai Jamjuree Medium" w:cs="Bai Jamjuree Medium"/>
          <w:color w:val="153D63" w:themeColor="text2" w:themeTint="E6"/>
          <w:lang w:eastAsia="ja-JP"/>
        </w:rPr>
        <w:t>as</w:t>
      </w:r>
      <w:r w:rsidRPr="6D848D4B">
        <w:rPr>
          <w:rFonts w:ascii="Bai Jamjuree Medium" w:eastAsiaTheme="minorEastAsia" w:hAnsi="Bai Jamjuree Medium" w:cs="Bai Jamjuree Medium"/>
          <w:color w:val="153D63" w:themeColor="text2" w:themeTint="E6"/>
          <w:lang w:eastAsia="ja-JP"/>
        </w:rPr>
        <w:t xml:space="preserve"> Paslaugų teikėjo ir Užsakovo</w:t>
      </w:r>
      <w:r w:rsidR="7DA51B37" w:rsidRPr="6D848D4B">
        <w:rPr>
          <w:rFonts w:ascii="Bai Jamjuree Medium" w:eastAsiaTheme="minorEastAsia" w:hAnsi="Bai Jamjuree Medium" w:cs="Bai Jamjuree Medium"/>
          <w:color w:val="153D63" w:themeColor="text2" w:themeTint="E6"/>
          <w:lang w:eastAsia="ja-JP"/>
        </w:rPr>
        <w:t>.</w:t>
      </w:r>
    </w:p>
    <w:p w14:paraId="47E91ED9" w14:textId="77777777" w:rsidR="0015158C" w:rsidRPr="00E92BA2" w:rsidRDefault="0015158C" w:rsidP="0015158C">
      <w:pPr>
        <w:tabs>
          <w:tab w:val="left" w:pos="993"/>
        </w:tabs>
        <w:spacing w:after="0" w:line="240" w:lineRule="auto"/>
        <w:ind w:firstLine="54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2.7. Nuo paslaugų perdavimo–priėmimo akto pasirašymo dienos suteiktų paslaugų rezultatai ir su jais </w:t>
      </w:r>
      <w:r w:rsidRPr="00E92BA2">
        <w:rPr>
          <w:rFonts w:ascii="Bai Jamjuree Medium" w:eastAsiaTheme="minorEastAsia" w:hAnsi="Bai Jamjuree Medium" w:cs="Bai Jamjuree Medium"/>
          <w:color w:val="153D63" w:themeColor="text2" w:themeTint="E6"/>
          <w:lang w:eastAsia="ja-JP"/>
        </w:rPr>
        <w:t>susijusios nuosavybės teisės pereina Užsakovui (jei taikoma).</w:t>
      </w:r>
    </w:p>
    <w:p w14:paraId="555136E2" w14:textId="4E40FBE5" w:rsidR="0015158C" w:rsidRPr="0015158C" w:rsidRDefault="0015158C" w:rsidP="6D848D4B">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E92BA2">
        <w:rPr>
          <w:rFonts w:ascii="Bai Jamjuree Medium" w:eastAsiaTheme="minorEastAsia" w:hAnsi="Bai Jamjuree Medium" w:cs="Bai Jamjuree Medium"/>
          <w:color w:val="153D63" w:themeColor="text2" w:themeTint="E6"/>
          <w:lang w:eastAsia="ja-JP"/>
        </w:rPr>
        <w:t>2.8. Užsakovas su Paslaugų teikėju atsiskaito už Paslaugas mokėjimo pavedimu, pinigus pervesdamas į Sutartyje nurodytą Paslaugų teikėjo atsiskaitomąją sąskaitą ne vėliau kaip per 30 (trisdešimt</w:t>
      </w:r>
      <w:r w:rsidRPr="6D848D4B">
        <w:rPr>
          <w:rFonts w:ascii="Bai Jamjuree Medium" w:eastAsiaTheme="minorEastAsia" w:hAnsi="Bai Jamjuree Medium" w:cs="Bai Jamjuree Medium"/>
          <w:color w:val="153D63" w:themeColor="text2" w:themeTint="E6"/>
          <w:lang w:eastAsia="ja-JP"/>
        </w:rPr>
        <w:t>) dienų nuo paslaugų perdavimo-priėmimo akto ir teisingos sąskaitos faktūros gavimo dienos.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Paslaugų teikėjas privalo pateikti, naudodamasis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Paslaugų teikėjo bendravimas ir keitimasis informacija naudojantis SABIS. Paslaugų teikėjui nepateikus sąskaitos faktūros elektroniniu būdu, Užsakovas turi teisę nevykdyti mokėjimo.</w:t>
      </w:r>
    </w:p>
    <w:p w14:paraId="27B363F4" w14:textId="77777777" w:rsidR="0015158C" w:rsidRPr="00E92BA2"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ab/>
      </w:r>
    </w:p>
    <w:p w14:paraId="280E580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3. ŠALIŲ ĮSIPAREIGOJIMAI</w:t>
      </w:r>
    </w:p>
    <w:p w14:paraId="49544DA6" w14:textId="77777777" w:rsidR="0015158C" w:rsidRPr="0015158C" w:rsidRDefault="0015158C" w:rsidP="0015158C">
      <w:pPr>
        <w:tabs>
          <w:tab w:val="left" w:pos="9630"/>
        </w:tabs>
        <w:spacing w:after="0" w:line="240" w:lineRule="auto"/>
        <w:ind w:firstLine="360"/>
        <w:jc w:val="both"/>
        <w:rPr>
          <w:rFonts w:ascii="Bai Jamjuree Medium" w:eastAsiaTheme="minorEastAsia" w:hAnsi="Bai Jamjuree Medium" w:cs="Bai Jamjuree Medium"/>
          <w:color w:val="153D63" w:themeColor="text2" w:themeTint="E6"/>
          <w:lang w:eastAsia="ja-JP"/>
        </w:rPr>
      </w:pPr>
    </w:p>
    <w:p w14:paraId="4233C73A"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3.1. Paslaugų teikėjas įsipareigoja:</w:t>
      </w:r>
    </w:p>
    <w:p w14:paraId="576EC174"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3.1.1. Sutartyje ir jos prieduose nustatyta tvarka, sąlygomis ir terminais </w:t>
      </w:r>
      <w:sdt>
        <w:sdtPr>
          <w:rPr>
            <w:rFonts w:ascii="Bai Jamjuree Medium" w:eastAsiaTheme="minorEastAsia" w:hAnsi="Bai Jamjuree Medium" w:cs="Bai Jamjuree Medium"/>
            <w:color w:val="153D63" w:themeColor="text2" w:themeTint="E6"/>
            <w:lang w:eastAsia="ja-JP"/>
          </w:rPr>
          <w:id w:val="-1895121279"/>
          <w:placeholder>
            <w:docPart w:val="FEAF58E31A824ED78561B379489CB067"/>
          </w:placeholder>
          <w:dropDownList>
            <w:listItem w:displayText="suteikti" w:value="suteikti"/>
            <w:listItem w:displayText="teikti" w:value="teikti"/>
          </w:dropDownList>
        </w:sdtPr>
        <w:sdtEndPr/>
        <w:sdtContent>
          <w:r w:rsidRPr="0015158C">
            <w:rPr>
              <w:rFonts w:ascii="Bai Jamjuree Medium" w:eastAsiaTheme="minorEastAsia" w:hAnsi="Bai Jamjuree Medium" w:cs="Bai Jamjuree Medium"/>
              <w:color w:val="153D63" w:themeColor="text2" w:themeTint="E6"/>
              <w:lang w:eastAsia="ja-JP"/>
            </w:rPr>
            <w:t>teikti</w:t>
          </w:r>
        </w:sdtContent>
      </w:sdt>
      <w:r w:rsidRPr="0015158C">
        <w:rPr>
          <w:rFonts w:ascii="Bai Jamjuree Medium" w:eastAsiaTheme="minorEastAsia" w:hAnsi="Bai Jamjuree Medium" w:cs="Bai Jamjuree Medium"/>
          <w:color w:val="153D63" w:themeColor="text2" w:themeTint="E6"/>
          <w:lang w:eastAsia="ja-JP"/>
        </w:rPr>
        <w:t xml:space="preserve"> paslaugas ne ilgiau, kaip 12 (dvylika) mėnesių nuo </w:t>
      </w:r>
      <w:sdt>
        <w:sdtPr>
          <w:rPr>
            <w:rFonts w:ascii="Bai Jamjuree Medium" w:eastAsiaTheme="minorEastAsia" w:hAnsi="Bai Jamjuree Medium" w:cs="Bai Jamjuree Medium"/>
            <w:color w:val="153D63" w:themeColor="text2" w:themeTint="E6"/>
            <w:lang w:eastAsia="ja-JP"/>
          </w:rPr>
          <w:id w:val="-1509521641"/>
          <w:placeholder>
            <w:docPart w:val="FEAF58E31A824ED78561B379489CB067"/>
          </w:placeholder>
          <w:dropDownList>
            <w:listItem w:displayText="Sutarties įsigaliojimo dienos" w:value="Sutarties įsigaliojimo dienos"/>
            <w:listItem w:displayText="nuo Sutarties sąlygas atitinkančio užsakymo pateikimo dienos" w:value="nuo Sutarties sąlygas atitinkančio užsakymo pateikimo dienos"/>
          </w:dropDownList>
        </w:sdtPr>
        <w:sdtEndPr/>
        <w:sdtContent>
          <w:r w:rsidRPr="0015158C">
            <w:rPr>
              <w:rFonts w:ascii="Bai Jamjuree Medium" w:eastAsiaTheme="minorEastAsia" w:hAnsi="Bai Jamjuree Medium" w:cs="Bai Jamjuree Medium"/>
              <w:color w:val="153D63" w:themeColor="text2" w:themeTint="E6"/>
              <w:lang w:eastAsia="ja-JP"/>
            </w:rPr>
            <w:t>Sutarties įsigaliojimo dienos</w:t>
          </w:r>
        </w:sdtContent>
      </w:sdt>
      <w:r w:rsidRPr="0015158C">
        <w:rPr>
          <w:rFonts w:ascii="Bai Jamjuree Medium" w:eastAsiaTheme="minorEastAsia" w:hAnsi="Bai Jamjuree Medium" w:cs="Bai Jamjuree Medium"/>
          <w:color w:val="153D63" w:themeColor="text2" w:themeTint="E6"/>
          <w:lang w:eastAsia="ja-JP"/>
        </w:rPr>
        <w:t>;</w:t>
      </w:r>
    </w:p>
    <w:p w14:paraId="4F00609F"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3.1.2. teikti paslaugas, vadovaudamasis Sutarties reikalavimais, profesionaliai, Užsakovui ekonomiškiausiu ir naudingiausiu būdu, pasitelkdamas visas reikalingas technines bei organizacines priemones, užtikrinančias saugų, kokybišką paslaugų teikimą, laikytis visų taikomų valstybinių ir vietinių aplinkosaugos, sveikatos ir saugos įstatymų, bei užtikrinti Užsakovo duomenų saugumą, įskaitant, bet neapsiribojant, asmens duomenų ir konfidencialios informacijos apsaugą, tinkamą informacijos tvarkymą, kibernetinę saugą;</w:t>
      </w:r>
    </w:p>
    <w:p w14:paraId="5C8799AA"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3.1.3. teikti paslaugas nuotoliniu būdu;</w:t>
      </w:r>
    </w:p>
    <w:p w14:paraId="591EE9CB"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3.1.4. sunaudoti kaip įmanoma mažiau gamtos išteklių. Dėl šios priežasties visa su Sutartimi susijusiu dokumentacija perduodama skaitmeniniu formatu (elektroninė versija). Vykdydamas Sutartį Paslaugų teikėjas turi mažinti popieriaus sunaudojimą, atsisakyti nebūtino dokumentų kopijavimo ar spausdinimo. Dokumentus (tarpinius ir galutinius) teikti tik elektroniniu formatu, esant poreikiui pasirašyti – pasirašyti juos el. parašu. Mažinant aplinkos taršą (degalų išmetimą) susitikimai tarp Paslaugų teikėjo ir Užsakovo organizuojami nuotoliniu būdu, išskyrus atvejus, kai fizinis susitikimas objektyviai būtinas;</w:t>
      </w:r>
    </w:p>
    <w:p w14:paraId="11FC0530"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3.1.5. pasirašyti Šalių suderintą paslaugų teikimo grafiką, per 5 (penkias) dienas nuo Šalių pradinio susitikimo dienos (jei taikoma);</w:t>
      </w:r>
    </w:p>
    <w:p w14:paraId="0C5FC042"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3.1.6. Sutartyje nustatyta tvarka pateikti Užsakovui pasirašytą paslaugų perdavimo-priėmimo aktą bei PVM sąskaitą faktūrą / sąskaitą faktūrą;</w:t>
      </w:r>
    </w:p>
    <w:p w14:paraId="505F51D5" w14:textId="77777777" w:rsidR="0015158C" w:rsidRPr="0015158C" w:rsidRDefault="0015158C" w:rsidP="0015158C">
      <w:pPr>
        <w:tabs>
          <w:tab w:val="left" w:pos="1080"/>
        </w:tabs>
        <w:spacing w:after="0" w:line="240" w:lineRule="auto"/>
        <w:ind w:firstLine="562"/>
        <w:jc w:val="both"/>
        <w:rPr>
          <w:rFonts w:ascii="Bai Jamjuree Medium" w:eastAsia="Calibri" w:hAnsi="Bai Jamjuree Medium" w:cs="Bai Jamjuree Medium"/>
          <w:color w:val="153D63" w:themeColor="text2" w:themeTint="E6"/>
          <w:kern w:val="24"/>
          <w:lang w:eastAsia="ja-JP"/>
        </w:rPr>
      </w:pPr>
      <w:r w:rsidRPr="0015158C">
        <w:rPr>
          <w:rFonts w:ascii="Bai Jamjuree Medium" w:eastAsiaTheme="minorEastAsia" w:hAnsi="Bai Jamjuree Medium" w:cs="Bai Jamjuree Medium"/>
          <w:color w:val="153D63" w:themeColor="text2" w:themeTint="E6"/>
          <w:lang w:eastAsia="ja-JP"/>
        </w:rPr>
        <w:t xml:space="preserve">3.1.7. </w:t>
      </w:r>
      <w:r w:rsidRPr="0015158C">
        <w:rPr>
          <w:rFonts w:ascii="Bai Jamjuree Medium" w:eastAsia="Calibri" w:hAnsi="Bai Jamjuree Medium" w:cs="Bai Jamjuree Medium"/>
          <w:color w:val="153D63" w:themeColor="text2" w:themeTint="E6"/>
          <w:kern w:val="24"/>
          <w:lang w:eastAsia="ja-JP"/>
        </w:rPr>
        <w:t>suteikti visą su Sutarties vykdymu ir apmokėjimu už suteiktas paslaugas susijusią informaciją Užsakovo prašymu, bet kuriuo Sutarties vykdymo metu;</w:t>
      </w:r>
      <w:r w:rsidRPr="0015158C" w:rsidDel="00303A7B">
        <w:rPr>
          <w:rFonts w:ascii="Bai Jamjuree Medium" w:eastAsiaTheme="minorEastAsia" w:hAnsi="Bai Jamjuree Medium" w:cs="Bai Jamjuree Medium"/>
          <w:color w:val="153D63" w:themeColor="text2" w:themeTint="E6"/>
          <w:lang w:eastAsia="ja-JP"/>
        </w:rPr>
        <w:t xml:space="preserve"> </w:t>
      </w:r>
    </w:p>
    <w:p w14:paraId="73D33882"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Calibri" w:hAnsi="Bai Jamjuree Medium" w:cs="Bai Jamjuree Medium"/>
          <w:color w:val="153D63" w:themeColor="text2" w:themeTint="E6"/>
          <w:kern w:val="24"/>
          <w:lang w:eastAsia="ja-JP"/>
        </w:rPr>
        <w:t xml:space="preserve">3.1.8. </w:t>
      </w:r>
      <w:r w:rsidRPr="0015158C">
        <w:rPr>
          <w:rFonts w:ascii="Bai Jamjuree Medium" w:eastAsia="Calibri" w:hAnsi="Bai Jamjuree Medium" w:cs="Bai Jamjuree Medium"/>
          <w:color w:val="153D63" w:themeColor="text2" w:themeTint="E6"/>
          <w:lang w:eastAsia="ja-JP"/>
        </w:rPr>
        <w:t xml:space="preserve">suteikti išsamią informaciją apie </w:t>
      </w:r>
      <w:r w:rsidRPr="0015158C">
        <w:rPr>
          <w:rFonts w:ascii="Bai Jamjuree Medium" w:eastAsia="Calibri" w:hAnsi="Bai Jamjuree Medium" w:cs="Bai Jamjuree Medium"/>
          <w:color w:val="153D63" w:themeColor="text2" w:themeTint="E6"/>
          <w:kern w:val="24"/>
          <w:lang w:eastAsia="ja-JP"/>
        </w:rPr>
        <w:t>paslaugų teikimo rezultatus</w:t>
      </w:r>
      <w:r w:rsidRPr="0015158C">
        <w:rPr>
          <w:rFonts w:ascii="Bai Jamjuree Medium" w:eastAsia="Calibri" w:hAnsi="Bai Jamjuree Medium" w:cs="Bai Jamjuree Medium"/>
          <w:color w:val="153D63" w:themeColor="text2" w:themeTint="E6"/>
          <w:lang w:eastAsia="ja-JP"/>
        </w:rPr>
        <w:t xml:space="preserve">, Užsakovo prašymu. </w:t>
      </w:r>
      <w:r w:rsidRPr="0015158C">
        <w:rPr>
          <w:rFonts w:ascii="Bai Jamjuree Medium" w:eastAsia="Calibri" w:hAnsi="Bai Jamjuree Medium" w:cs="Bai Jamjuree Medium"/>
          <w:color w:val="153D63" w:themeColor="text2" w:themeTint="E6"/>
          <w:kern w:val="24"/>
          <w:lang w:eastAsia="ja-JP"/>
        </w:rPr>
        <w:t>Pristatymo formą (gyvai ar nuotoliniu būdu) Šalys suderina kiekvienu atveju atskirai (jei taikoma);</w:t>
      </w:r>
    </w:p>
    <w:p w14:paraId="092BD528"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3.1.9. nedelsdamas (ne vėliau kaip per 3 (tris) darbo dienas) raštu informuoti Užsakovą:</w:t>
      </w:r>
    </w:p>
    <w:p w14:paraId="719D11CE"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3.1.9.1. jei laiku negali suteikti paslaugų;</w:t>
      </w:r>
    </w:p>
    <w:p w14:paraId="31C10778"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3.1.9.2. apie pasikeitusius savo rekvizitus, teisinį statusą, paskirtą atstovą;</w:t>
      </w:r>
    </w:p>
    <w:p w14:paraId="55485558"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3.1.9.3. kilus Šalių ginčui dėl Sutarties, ne vėliau kaip per 3 (tris) darbo dienas nuo ginčo kilimo dienos, deleguoti atstovą spręsti ginčo;</w:t>
      </w:r>
    </w:p>
    <w:p w14:paraId="52FEE723"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3.1.10. gavęs Sutarties 3.2.4 papunktyje numatytą Užsakovo raštišką atsisakymą priimti paslaugas, per Užsakovo el. paštu nurodytą terminą įgyvendinti Užsakovo reikalavimą, nurodytą 4.2.2 papunktyje; </w:t>
      </w:r>
    </w:p>
    <w:p w14:paraId="17F5FF36"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3.1.11. 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 Paslaugų teikėjas nedelsdamas, bet ne vėliau kaip per 1 (vieną) darbo dieną, praneša Užsakovui apie bet kokį įvykį, susijusį su šiais subjektais;</w:t>
      </w:r>
    </w:p>
    <w:p w14:paraId="534C77C2"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 xml:space="preserve">3.1.12. užtikrinti, kad visą Sutarties vykdymo laikotarpį Paslaugų teikėjas atitiktų pirkimo dokumentuose nustatytus, Sutarties tinkamam vykdymui būtinus kvalifikacijos reikalavimus bei neturėtų pirkimo dokumentuose nustatytų pašalinimo pagrindų; </w:t>
      </w:r>
    </w:p>
    <w:p w14:paraId="379B2FB5" w14:textId="1D1AAC0D" w:rsidR="0015158C" w:rsidRPr="0015158C" w:rsidRDefault="0015158C" w:rsidP="7A784414">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highlight w:val="yellow"/>
          <w:lang w:eastAsia="ja-JP"/>
        </w:rPr>
      </w:pPr>
      <w:r w:rsidRPr="7A784414">
        <w:rPr>
          <w:rFonts w:ascii="Bai Jamjuree Medium" w:eastAsiaTheme="minorEastAsia" w:hAnsi="Bai Jamjuree Medium" w:cs="Bai Jamjuree Medium"/>
          <w:color w:val="153D63" w:themeColor="text2" w:themeTint="E6"/>
          <w:lang w:eastAsia="ja-JP"/>
        </w:rPr>
        <w:t xml:space="preserve">3.1.13.  </w:t>
      </w:r>
      <w:r w:rsidRPr="009A5172">
        <w:rPr>
          <w:rFonts w:ascii="Bai Jamjuree Medium" w:eastAsiaTheme="minorEastAsia" w:hAnsi="Bai Jamjuree Medium" w:cs="Bai Jamjuree Medium"/>
          <w:color w:val="153D63" w:themeColor="text2" w:themeTint="E6"/>
          <w:lang w:eastAsia="ja-JP"/>
        </w:rPr>
        <w:t xml:space="preserve">užtikrinti, kad Sutartį visą Sutarties galiojimo laikotarpį vykdys </w:t>
      </w:r>
      <w:r w:rsidRPr="009A5172">
        <w:rPr>
          <w:rFonts w:ascii="Bai Jamjuree Medium" w:eastAsiaTheme="minorEastAsia" w:hAnsi="Bai Jamjuree Medium" w:cs="Bai Jamjuree Medium"/>
          <w:i/>
          <w:iCs/>
          <w:color w:val="153D63" w:themeColor="text2" w:themeTint="E6"/>
          <w:lang w:eastAsia="ja-JP"/>
        </w:rPr>
        <w:t xml:space="preserve">Sutarties </w:t>
      </w:r>
      <w:r w:rsidR="005116B8" w:rsidRPr="009A5172">
        <w:rPr>
          <w:rFonts w:ascii="Bai Jamjuree Medium" w:eastAsiaTheme="minorEastAsia" w:hAnsi="Bai Jamjuree Medium" w:cs="Bai Jamjuree Medium"/>
          <w:i/>
          <w:iCs/>
          <w:color w:val="153D63" w:themeColor="text2" w:themeTint="E6"/>
          <w:lang w:eastAsia="ja-JP"/>
        </w:rPr>
        <w:t>6</w:t>
      </w:r>
      <w:r w:rsidRPr="009A5172">
        <w:rPr>
          <w:rFonts w:ascii="Bai Jamjuree Medium" w:eastAsiaTheme="minorEastAsia" w:hAnsi="Bai Jamjuree Medium" w:cs="Bai Jamjuree Medium"/>
          <w:i/>
          <w:iCs/>
          <w:color w:val="153D63" w:themeColor="text2" w:themeTint="E6"/>
          <w:lang w:eastAsia="ja-JP"/>
        </w:rPr>
        <w:t xml:space="preserve"> priede „Informacija apie Paslaugų teikėjo specialistus ir jų patirtį“</w:t>
      </w:r>
      <w:r w:rsidRPr="009A5172">
        <w:rPr>
          <w:rFonts w:ascii="Bai Jamjuree Medium" w:eastAsiaTheme="minorEastAsia" w:hAnsi="Bai Jamjuree Medium" w:cs="Bai Jamjuree Medium"/>
          <w:color w:val="153D63" w:themeColor="text2" w:themeTint="E6"/>
          <w:lang w:eastAsia="ja-JP"/>
        </w:rPr>
        <w:t xml:space="preserve"> nurodyti ir Sutarties/pirkimo dokumentų reikalavimus atitinkantys specialistai. Sutarties galiojimo metu nurodyti specialistai gali būti pakeisti kitais (specialistui susirgus,</w:t>
      </w:r>
      <w:r w:rsidRPr="7A784414">
        <w:rPr>
          <w:rFonts w:ascii="Bai Jamjuree Medium" w:eastAsiaTheme="minorEastAsia" w:hAnsi="Bai Jamjuree Medium" w:cs="Bai Jamjuree Medium"/>
          <w:color w:val="153D63" w:themeColor="text2" w:themeTint="E6"/>
          <w:lang w:eastAsia="ja-JP"/>
        </w:rPr>
        <w:t xml:space="preserve"> patyrus traumą, pakeitus darbovietę, atsisakius vykdyti funkcijas) ar pasitelkti nauji specialistai tik gavus rašytinį Užsakovo sutikimą. Paslaugų teikėjas turi pateikti rašytinį prašymą pakeisti atitinkamą specialistą, nurodant priežastis bei jas pagrindžiančius dokumentus ir pridedant naujo specialisto patikrinimui reikalingus kvalifikacinius dokumentus. Keičiami ar papildomai pasitelkiami specialistai turi atitikti pirkimo sąlygose nurodytus reikalavimus tai pozicijai, į kurią jie pasitelkiami.</w:t>
      </w:r>
    </w:p>
    <w:p w14:paraId="5782119D" w14:textId="77777777"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3.1.14. rūpestingai tvarkyti sąskaitas, įrašus ir kvitus, susijusius su Užsakovo vykdomais mokėjimais pagal šią Sutartį. Užsakovo prašymu Paslaugų teikėjas pateikia Užsakovui ar nepriklausomam auditoriui ar kitai institucijai, turinčiai teisę gauti informaciją apie šios Sutarties vykdymą, visas sąskaitas, įrašus ir kvitus  ir paaiškinimus, susijusius su išlaidomis, kurias Užsakovas prašo paaiškinti;</w:t>
      </w:r>
    </w:p>
    <w:p w14:paraId="33EA8C3A" w14:textId="77777777" w:rsidR="0015158C" w:rsidRPr="0015158C" w:rsidRDefault="0015158C" w:rsidP="0015158C">
      <w:pPr>
        <w:spacing w:after="0" w:line="240" w:lineRule="auto"/>
        <w:ind w:firstLine="540"/>
        <w:jc w:val="both"/>
        <w:rPr>
          <w:rFonts w:ascii="Bai Jamjuree Medium" w:eastAsiaTheme="majorEastAsia"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 xml:space="preserve">3.1.15. garantuoti paslaugų kokybę bei paslėptų trūkumų nebuvimą, </w:t>
      </w:r>
      <w:r w:rsidRPr="0015158C">
        <w:rPr>
          <w:rFonts w:ascii="Bai Jamjuree Medium" w:hAnsi="Bai Jamjuree Medium" w:cs="Bai Jamjuree Medium"/>
          <w:color w:val="153D63" w:themeColor="text2" w:themeTint="E6"/>
          <w:kern w:val="0"/>
          <w14:ligatures w14:val="none"/>
        </w:rPr>
        <w:t xml:space="preserve">savo sąskaita šalinti paslaugų kokybės trūkumus visą Sutarties galiojimo laikotarpį. </w:t>
      </w:r>
      <w:r w:rsidRPr="0015158C">
        <w:rPr>
          <w:rFonts w:ascii="Bai Jamjuree Medium" w:eastAsiaTheme="majorEastAsia" w:hAnsi="Bai Jamjuree Medium" w:cs="Bai Jamjuree Medium"/>
          <w:color w:val="153D63" w:themeColor="text2" w:themeTint="E6"/>
          <w:kern w:val="0"/>
          <w:lang w:eastAsia="lt-LT"/>
          <w14:ligatures w14:val="none"/>
        </w:rPr>
        <w:t>Paslaugų kokybė turi atitikti Sutartyje bei teisės aktuose, reglamentuojančiuose tokio pobūdžio paslaugų teikimą, keliamus reikalavimus ir standartus;</w:t>
      </w:r>
    </w:p>
    <w:p w14:paraId="48125EE4" w14:textId="77777777" w:rsidR="0015158C" w:rsidRPr="0015158C" w:rsidRDefault="0015158C" w:rsidP="0015158C">
      <w:pPr>
        <w:spacing w:after="0" w:line="240" w:lineRule="auto"/>
        <w:ind w:firstLine="540"/>
        <w:jc w:val="both"/>
        <w:rPr>
          <w:rFonts w:ascii="Bai Jamjuree Medium" w:hAnsi="Bai Jamjuree Medium" w:cs="Bai Jamjuree Medium"/>
          <w:color w:val="0F4761" w:themeColor="accent1" w:themeShade="BF"/>
          <w:kern w:val="0"/>
          <w14:ligatures w14:val="none"/>
        </w:rPr>
      </w:pPr>
      <w:r w:rsidRPr="0015158C">
        <w:rPr>
          <w:rFonts w:ascii="Bai Jamjuree Medium" w:eastAsiaTheme="majorEastAsia" w:hAnsi="Bai Jamjuree Medium" w:cs="Bai Jamjuree Medium"/>
          <w:color w:val="153D63" w:themeColor="text2" w:themeTint="E6"/>
          <w:kern w:val="0"/>
          <w:lang w:eastAsia="lt-LT"/>
          <w14:ligatures w14:val="none"/>
        </w:rPr>
        <w:t xml:space="preserve">3.1.16. </w:t>
      </w:r>
      <w:r w:rsidRPr="0015158C">
        <w:rPr>
          <w:rFonts w:ascii="Bai Jamjuree Medium" w:hAnsi="Bai Jamjuree Medium" w:cs="Bai Jamjuree Medium"/>
          <w:color w:val="153D63" w:themeColor="text2" w:themeTint="E6"/>
          <w:kern w:val="0"/>
          <w14:ligatures w14:val="none"/>
        </w:rPr>
        <w:t>šalinti visus paslaugų trūkumus savo lėšomis Sutartyje ir Sutarties 1 priede nustatyta tvarka ir terminais.  Garantinis terminas paslaugoms ar jų dalims įsigalioja nuo paslaugų ar jų dalies perdavimo Užsakovui, Šalims pasirašius paslaugų perdavimo – priėmimo aktą. Garantinis įsipareigojimų terminas pratęsiamas Paslaugų teikėjo sąskaita tokiam laikotarpiui, kuriuo Užsakovas negalėjo naudotis paslaugomis dėl Paslaugų teikėjo kaltės ar kuriuo buvo šalinami paslaugų trūkumai;</w:t>
      </w:r>
    </w:p>
    <w:p w14:paraId="03CF3829" w14:textId="77777777" w:rsidR="0015158C" w:rsidRPr="0015158C" w:rsidRDefault="0015158C" w:rsidP="0015158C">
      <w:pPr>
        <w:numPr>
          <w:ilvl w:val="1"/>
          <w:numId w:val="0"/>
        </w:numPr>
        <w:tabs>
          <w:tab w:val="left" w:pos="851"/>
          <w:tab w:val="left" w:pos="5779"/>
        </w:tabs>
        <w:suppressAutoHyphens/>
        <w:autoSpaceDN w:val="0"/>
        <w:spacing w:after="60" w:line="240" w:lineRule="auto"/>
        <w:ind w:firstLine="540"/>
        <w:contextualSpacing/>
        <w:jc w:val="both"/>
        <w:textAlignment w:val="baseline"/>
        <w:rPr>
          <w:rFonts w:ascii="Bai Jamjuree Medium" w:eastAsiaTheme="minorEastAsia" w:hAnsi="Bai Jamjuree Medium" w:cs="Bai Jamjuree Medium"/>
          <w:color w:val="0F4761" w:themeColor="accent1" w:themeShade="BF"/>
          <w:kern w:val="0"/>
          <w:lang w:eastAsia="ja-JP"/>
          <w14:ligatures w14:val="none"/>
        </w:rPr>
      </w:pPr>
      <w:r w:rsidRPr="0015158C">
        <w:rPr>
          <w:rFonts w:ascii="Bai Jamjuree Medium" w:hAnsi="Bai Jamjuree Medium" w:cs="Bai Jamjuree Medium"/>
          <w:color w:val="0F4761" w:themeColor="accent1" w:themeShade="BF"/>
        </w:rPr>
        <w:t xml:space="preserve">3.1.17. </w:t>
      </w:r>
      <w:r w:rsidRPr="0015158C">
        <w:rPr>
          <w:rFonts w:ascii="Bai Jamjuree Medium" w:eastAsiaTheme="minorEastAsia" w:hAnsi="Bai Jamjuree Medium" w:cs="Bai Jamjuree Medium"/>
          <w:color w:val="0F4761" w:themeColor="accent1" w:themeShade="BF"/>
          <w:bdr w:val="none" w:sz="0" w:space="0" w:color="auto" w:frame="1"/>
          <w:lang w:eastAsia="lt-LT"/>
        </w:rPr>
        <w:t xml:space="preserve">susipažinti ir Sutarties vykdymo metu laikytis KN tiekėjų etikos kodekso nuostatų ir jame nurodytų reikalavimų (pridedamas). </w:t>
      </w:r>
      <w:r w:rsidRPr="0015158C">
        <w:rPr>
          <w:rFonts w:ascii="Bai Jamjuree Medium" w:hAnsi="Bai Jamjuree Medium" w:cs="Bai Jamjuree Medium"/>
          <w:color w:val="0F4761" w:themeColor="accent1" w:themeShade="BF"/>
          <w:bdr w:val="none" w:sz="0" w:space="0" w:color="auto" w:frame="1"/>
          <w:lang w:eastAsia="lt-LT"/>
        </w:rPr>
        <w:t>Paslaugų teikėjas turi užtikrinti, kad jų laikytųsi visi Paslaugų teikėjo pasitelkti tretieji asmenys (subtiekėjai ir kiti ūkio subjektai, kurių pajėgumais Paslaugų teikėjas remiasi).</w:t>
      </w:r>
    </w:p>
    <w:p w14:paraId="3FAA1C8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0F4761" w:themeColor="accent1" w:themeShade="BF"/>
          <w:lang w:eastAsia="ja-JP"/>
        </w:rPr>
      </w:pPr>
      <w:r w:rsidRPr="0015158C">
        <w:rPr>
          <w:rFonts w:ascii="Bai Jamjuree Medium" w:eastAsiaTheme="minorEastAsia" w:hAnsi="Bai Jamjuree Medium" w:cs="Bai Jamjuree Medium"/>
          <w:bCs/>
          <w:color w:val="0F4761" w:themeColor="accent1" w:themeShade="BF"/>
          <w:lang w:eastAsia="ja-JP"/>
        </w:rPr>
        <w:t>3.2. Užsakovas įsipareigoja:</w:t>
      </w:r>
    </w:p>
    <w:p w14:paraId="7C14C074"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0F4761" w:themeColor="accent1" w:themeShade="BF"/>
          <w:kern w:val="0"/>
          <w14:ligatures w14:val="none"/>
        </w:rPr>
      </w:pPr>
      <w:r w:rsidRPr="0015158C">
        <w:rPr>
          <w:rFonts w:ascii="Bai Jamjuree Medium" w:eastAsia="Times New Roman" w:hAnsi="Bai Jamjuree Medium" w:cs="Bai Jamjuree Medium"/>
          <w:color w:val="0F4761" w:themeColor="accent1" w:themeShade="BF"/>
          <w:kern w:val="0"/>
          <w14:ligatures w14:val="none"/>
        </w:rPr>
        <w:t>3.2.1. sumokėti Paslaugų teikėjui už tinkamai ir faktiškai suteiktas paslaugas Sutartyje numatyta tvarka ir sąlygomis;</w:t>
      </w:r>
    </w:p>
    <w:p w14:paraId="43280D70"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3.2.2. teikti Paslaugų teikėjui Sutarčiai vykdyti pagrįstai reikalingą turimą informaciją;</w:t>
      </w:r>
    </w:p>
    <w:p w14:paraId="72985FB8" w14:textId="77777777" w:rsidR="0015158C" w:rsidRPr="0015158C"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          3.2.3. kilus Šalių ginčui dėl Sutarties, ne vėliau kaip per 3 (tris) darbo dienas nuo ginčo kilimo dienos deleguoti atstovą spręsti ginčo;</w:t>
      </w:r>
    </w:p>
    <w:p w14:paraId="5A9D1479"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 xml:space="preserve">3.2.4. ne vėliau kaip per 5 (penkias) darbo dienas nuo Paslaugų teikėjo perduotų paslaugų, ir pasirašyto perdavimo-priėmimo akto gavimo dienos pasirašyti perdavimo-priėmimo aktą, </w:t>
      </w:r>
      <w:r w:rsidRPr="0015158C">
        <w:rPr>
          <w:rFonts w:ascii="Bai Jamjuree Medium" w:eastAsia="Times New Roman" w:hAnsi="Bai Jamjuree Medium" w:cs="Bai Jamjuree Medium"/>
          <w:bCs/>
          <w:color w:val="153D63" w:themeColor="text2" w:themeTint="E6"/>
          <w:kern w:val="0"/>
          <w14:ligatures w14:val="none"/>
        </w:rPr>
        <w:t>arba</w:t>
      </w:r>
      <w:r w:rsidRPr="0015158C">
        <w:rPr>
          <w:rFonts w:ascii="Bai Jamjuree Medium" w:eastAsia="Times New Roman" w:hAnsi="Bai Jamjuree Medium" w:cs="Bai Jamjuree Medium"/>
          <w:color w:val="153D63" w:themeColor="text2" w:themeTint="E6"/>
          <w:kern w:val="0"/>
          <w14:ligatures w14:val="none"/>
        </w:rPr>
        <w:t xml:space="preserve"> raštu informuoti Paslaugų teikėją apie atsisakymą pasirašyti perdavimo-priėmimo aktą, nurodant trūkumus ir sprendimą, nurodytą Sutarties 4.2.2 papunktyje;</w:t>
      </w:r>
    </w:p>
    <w:p w14:paraId="57273EE5" w14:textId="77777777" w:rsidR="0015158C" w:rsidRPr="0015158C" w:rsidRDefault="0015158C" w:rsidP="0015158C">
      <w:pPr>
        <w:tabs>
          <w:tab w:val="left" w:pos="1276"/>
          <w:tab w:val="left" w:pos="9630"/>
          <w:tab w:val="left" w:pos="9720"/>
        </w:tabs>
        <w:spacing w:after="0" w:line="240" w:lineRule="auto"/>
        <w:ind w:firstLine="562"/>
        <w:jc w:val="both"/>
        <w:rPr>
          <w:rFonts w:eastAsiaTheme="minorEastAsia"/>
          <w:lang w:eastAsia="ja-JP"/>
        </w:rPr>
      </w:pPr>
      <w:r w:rsidRPr="0015158C">
        <w:rPr>
          <w:rFonts w:ascii="Bai Jamjuree Medium" w:eastAsiaTheme="minorEastAsia" w:hAnsi="Bai Jamjuree Medium" w:cs="Bai Jamjuree Medium"/>
          <w:color w:val="153D63" w:themeColor="text2" w:themeTint="E6"/>
          <w:lang w:eastAsia="ja-JP"/>
        </w:rPr>
        <w:t xml:space="preserve">3.2.5. </w:t>
      </w:r>
      <w:r w:rsidRPr="0015158C">
        <w:rPr>
          <w:rFonts w:ascii="Bai Jamjuree Medium" w:eastAsia="Times New Roman" w:hAnsi="Bai Jamjuree Medium" w:cs="Bai Jamjuree Medium"/>
          <w:color w:val="153D63" w:themeColor="text2" w:themeTint="E6"/>
          <w:lang w:eastAsia="ja-JP"/>
        </w:rPr>
        <w:t>nedelsdamas (ne vėliau kaip per 3 (tris) darbo dienas) raštu pranešti Paslaugų teikėjui apie savo pasikeitusius rekvizitus, teisinį statusą, paskirtą atstovą.</w:t>
      </w:r>
    </w:p>
    <w:p w14:paraId="17A4C856" w14:textId="77777777" w:rsidR="0015158C" w:rsidRPr="0015158C" w:rsidRDefault="0015158C" w:rsidP="0015158C">
      <w:pPr>
        <w:tabs>
          <w:tab w:val="left" w:pos="1276"/>
          <w:tab w:val="left" w:pos="9630"/>
          <w:tab w:val="left" w:pos="9720"/>
        </w:tabs>
        <w:spacing w:after="0" w:line="240" w:lineRule="auto"/>
        <w:ind w:firstLine="562"/>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lastRenderedPageBreak/>
        <w:t>3.3. kilus ginčui tarp Užsakovo ir Paslaugų teikėjo dėl suteiktų paslaugų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27A6495C"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imes New Roman" w:hAnsi="Bai Jamjuree Medium" w:cs="Bai Jamjuree Medium"/>
          <w:color w:val="153D63" w:themeColor="text2" w:themeTint="E6"/>
          <w:kern w:val="0"/>
          <w14:ligatures w14:val="none"/>
        </w:rPr>
        <w:t xml:space="preserve">3.4. Kiti </w:t>
      </w:r>
      <w:r w:rsidRPr="0015158C">
        <w:rPr>
          <w:rFonts w:ascii="Bai Jamjuree Medium" w:eastAsiaTheme="minorEastAsia" w:hAnsi="Bai Jamjuree Medium" w:cs="Bai Jamjuree Medium"/>
          <w:color w:val="153D63" w:themeColor="text2" w:themeTint="E6"/>
          <w:lang w:eastAsia="ja-JP"/>
        </w:rPr>
        <w:t>Šalių įsipareigojimai nurodyti Sutarties 1 priede.</w:t>
      </w:r>
    </w:p>
    <w:p w14:paraId="31591827"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2005FD1"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4. ŠALIŲ TEISĖS</w:t>
      </w:r>
    </w:p>
    <w:p w14:paraId="2368B1FD"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153D63" w:themeColor="text2" w:themeTint="E6"/>
          <w:kern w:val="0"/>
          <w:lang w:eastAsia="lt-LT"/>
          <w14:ligatures w14:val="none"/>
        </w:rPr>
      </w:pPr>
    </w:p>
    <w:p w14:paraId="0281015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4.1. Paslaugų teikėjas turi teisę:</w:t>
      </w:r>
    </w:p>
    <w:p w14:paraId="2A1C4211"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4.1.1. atsisakyti vykdyti Sutartį, jeigu Užsakovas, nepriima ar atsisako priimti tinkamai ir faktiškai suteiktas paslaugas ir raštu neinformuoja apie nustatytus trūkumus;</w:t>
      </w:r>
    </w:p>
    <w:p w14:paraId="3D898F86" w14:textId="77777777" w:rsidR="005C3AB2" w:rsidRDefault="0015158C" w:rsidP="0015158C">
      <w:pPr>
        <w:tabs>
          <w:tab w:val="left" w:pos="1134"/>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4.1.2. reikalauti iš Užsakovo sumokėti už tinkamai ir faktiškai suteiktas paslaugas Sutartyje nurodyta tvarka, sąlygomis ir terminais.</w:t>
      </w:r>
    </w:p>
    <w:p w14:paraId="5EA01C95" w14:textId="4CDFB758"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4.2. Užsakovas turi teisę:</w:t>
      </w:r>
    </w:p>
    <w:p w14:paraId="3F7565BB"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 xml:space="preserve">4.2.1. nemokėti už tinkamai ir faktiškai suteiktas paslaugas, jeigu pateikta PVM sąskaita faktūra/sąskaita faktūra, neatitinkanti Sutartyje numatytų reikalavimų . Tokiu atveju mokėjimo terminas pradedamas skaičiuoti nuo patikslintos PVM sąskaitos faktūros/sąskaitos faktūros gavimo dienos;  </w:t>
      </w:r>
    </w:p>
    <w:p w14:paraId="15CC9C77"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lang w:eastAsia="ja-JP"/>
          <w14:ligatures w14:val="none"/>
        </w:rPr>
      </w:pPr>
      <w:r w:rsidRPr="0015158C">
        <w:rPr>
          <w:rFonts w:ascii="Bai Jamjuree Medium" w:eastAsiaTheme="minorEastAsia" w:hAnsi="Bai Jamjuree Medium" w:cs="Bai Jamjuree Medium"/>
          <w:color w:val="153D63" w:themeColor="text2" w:themeTint="E6"/>
          <w:lang w:eastAsia="ja-JP"/>
        </w:rPr>
        <w:t xml:space="preserve">4.2.2. </w:t>
      </w:r>
      <w:r w:rsidRPr="0015158C">
        <w:rPr>
          <w:rFonts w:ascii="Bai Jamjuree Medium" w:eastAsia="Times New Roman" w:hAnsi="Bai Jamjuree Medium" w:cs="Bai Jamjuree Medium"/>
          <w:color w:val="153D63" w:themeColor="text2" w:themeTint="E6"/>
          <w:kern w:val="0"/>
          <w:lang w:eastAsia="ja-JP"/>
          <w14:ligatures w14:val="none"/>
        </w:rPr>
        <w:t>nustatęs paslaugų trūkumus, reikalauti, kad Paslaugų teikėjas neatlygintinai pašalintų paslaugų trūkumus per Užsakovo nustatytą protingą terminą ir (arba) atlygintų nuostolius, susijusius su netinkamu Sutarties vykdymu;</w:t>
      </w:r>
    </w:p>
    <w:p w14:paraId="659B396D"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lang w:eastAsia="ja-JP"/>
          <w14:ligatures w14:val="none"/>
        </w:rPr>
      </w:pPr>
      <w:r w:rsidRPr="0015158C">
        <w:rPr>
          <w:rFonts w:ascii="Bai Jamjuree Medium" w:eastAsia="Times New Roman" w:hAnsi="Bai Jamjuree Medium" w:cs="Bai Jamjuree Medium"/>
          <w:color w:val="153D63" w:themeColor="text2" w:themeTint="E6"/>
          <w:kern w:val="0"/>
          <w:lang w:eastAsia="ja-JP"/>
          <w14:ligatures w14:val="none"/>
        </w:rPr>
        <w:t>4.2.3. Paslaugų teikėjui neįvykdžius Užsakovo reikalavimų, nurodytų Sutarties 4.2.2 papunktyje, ar Paslaugų teikėjui nevykdant Sutarties, vienašališkai nutraukti Sutartį ir reikalauti nuostolių atlyginimo;</w:t>
      </w:r>
    </w:p>
    <w:p w14:paraId="0EF6ED48"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imes New Roman" w:hAnsi="Bai Jamjuree Medium" w:cs="Bai Jamjuree Medium"/>
          <w:color w:val="153D63" w:themeColor="text2" w:themeTint="E6"/>
          <w:kern w:val="0"/>
          <w:lang w:eastAsia="ja-JP"/>
          <w14:ligatures w14:val="none"/>
        </w:rPr>
        <w:t xml:space="preserve">4.2.4. </w:t>
      </w:r>
      <w:r w:rsidRPr="0015158C">
        <w:rPr>
          <w:rFonts w:ascii="Bai Jamjuree Medium" w:eastAsiaTheme="minorEastAsia" w:hAnsi="Bai Jamjuree Medium" w:cs="Bai Jamjuree Medium"/>
          <w:color w:val="153D63" w:themeColor="text2" w:themeTint="E6"/>
          <w:lang w:eastAsia="ja-JP"/>
        </w:rPr>
        <w:t>priskaičiuotų netesybų sumos dydžiu mažinti savo piniginę prievolę Paslaugų teikėjui apie tai raštiškai informuodamas Paslaugų teikėją;</w:t>
      </w:r>
    </w:p>
    <w:p w14:paraId="31F99F1A"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4.2.5. sulaikyti Paslaugų teikėjui pagal Sutartį mokėtinas sumas pagal Sutarties 4.2.1. papunktį ir tais atvejais, kai nustatomi paslaugų trūkumai arba Paslaugų teikėjas nevykdo sutartinių įsipareigojimų. Užsakovas turi teisę pasinaudoti šiame punkte nurodyta sulaikymo teise tik tokia apimtimi ir terminu, kurie yra būtini Užsakovo pagrįstų reikalavimų įvykdymo užtikrinimui;</w:t>
      </w:r>
    </w:p>
    <w:p w14:paraId="505967E9"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4.2.6.</w:t>
      </w:r>
      <w:r w:rsidRPr="0015158C">
        <w:rPr>
          <w:rFonts w:asciiTheme="majorBidi" w:eastAsiaTheme="minorEastAsia" w:hAnsiTheme="majorBidi" w:cstheme="majorBidi"/>
          <w:lang w:eastAsia="ja-JP"/>
        </w:rPr>
        <w:t xml:space="preserve"> </w:t>
      </w:r>
      <w:r w:rsidRPr="0015158C">
        <w:rPr>
          <w:rFonts w:ascii="Bai Jamjuree Medium" w:eastAsiaTheme="minorEastAsia" w:hAnsi="Bai Jamjuree Medium" w:cs="Bai Jamjuree Medium"/>
          <w:color w:val="153D63" w:themeColor="text2" w:themeTint="E6"/>
          <w:lang w:eastAsia="ja-JP"/>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2¹ dalyje/ PĮ 58 straipsnio 4¹  dalyje, ir (arba) VPĮ 37 straipsnio 9 dalyje / PĮ 50 straipsnio 9 dalyje, ir (arba) VPĮ 47 straipsnio 9 dalyje numatytiems reikalavimams. </w:t>
      </w:r>
    </w:p>
    <w:p w14:paraId="10F429B8"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sidRPr="0015158C">
        <w:rPr>
          <w:rFonts w:ascii="Bai Jamjuree Medium" w:eastAsia="Times New Roman" w:hAnsi="Bai Jamjuree Medium" w:cs="Bai Jamjuree Medium"/>
          <w:color w:val="153D63" w:themeColor="text2" w:themeTint="E6"/>
          <w:kern w:val="0"/>
          <w14:ligatures w14:val="none"/>
        </w:rPr>
        <w:t>4.3. Kitos Šalių teisės nurodytos Sutarties 1 priede.</w:t>
      </w:r>
    </w:p>
    <w:p w14:paraId="01F123AE"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p>
    <w:p w14:paraId="1AF287A8"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5. ŠALIŲ ATSAKOMYBĖ</w:t>
      </w:r>
    </w:p>
    <w:p w14:paraId="654AE969"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p>
    <w:p w14:paraId="05E9468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5.1. Už įsipareigojimų, prisiimtų Sutartimi, nevykdymą arba netinkamą vykdymą Šalys atsako įstatymų nustatyta tvarka, atsižvelgdamos į Sutartyje nustatytus ypatumus.</w:t>
      </w:r>
    </w:p>
    <w:p w14:paraId="6143534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5.2. Paslaugų teikėjas atsako už visus pagal Sutartį prisiimtus įsipareigojimus, nepaisant to, ar jiems vykdyti bus pasitelkti tretieji asmenys.</w:t>
      </w:r>
    </w:p>
    <w:p w14:paraId="6EDF9BE5"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lang w:eastAsia="ja-JP"/>
        </w:rPr>
      </w:pPr>
      <w:r w:rsidRPr="0015158C">
        <w:rPr>
          <w:rFonts w:ascii="Bai Jamjuree Medium" w:eastAsiaTheme="minorEastAsia" w:hAnsi="Bai Jamjuree Medium" w:cs="Bai Jamjuree Medium"/>
          <w:color w:val="153D63" w:themeColor="text2" w:themeTint="E6"/>
          <w:lang w:eastAsia="ja-JP"/>
        </w:rPr>
        <w:t xml:space="preserve">5.3. </w:t>
      </w:r>
      <w:r w:rsidRPr="0015158C">
        <w:rPr>
          <w:rFonts w:ascii="Bai Jamjuree Medium" w:eastAsia="Calibri" w:hAnsi="Bai Jamjuree Medium" w:cs="Bai Jamjuree Medium"/>
          <w:color w:val="153D63" w:themeColor="text2" w:themeTint="E6"/>
          <w:kern w:val="24"/>
          <w:lang w:eastAsia="ja-JP"/>
        </w:rPr>
        <w:t xml:space="preserve">Netesybų sumokėjimas nepanaikina Šalies teisės reikalauti, kad kita Šalis kompensuotų jos patirtus tiesioginius nuostolius. Šioje Sutartyje nustatytos netesybos yra laikomos minimaliais, neįrodinėtinais Šalių nuostoliais. </w:t>
      </w:r>
    </w:p>
    <w:p w14:paraId="136C81C0"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 xml:space="preserve">5.4. </w:t>
      </w:r>
      <w:r w:rsidRPr="0015158C">
        <w:rPr>
          <w:rFonts w:ascii="Bai Jamjuree Medium" w:hAnsi="Bai Jamjuree Medium" w:cs="Bai Jamjuree Medium"/>
          <w:color w:val="153D63" w:themeColor="text2" w:themeTint="E6"/>
        </w:rPr>
        <w:t>Tiesioginių nuostolių atlyginimas negali būti didesnis kaip Sutarties vertė be PVM. Šalys neatlygina viena kitai jokių netiesioginių nuostolių. Šioje Sutartyje nuostolių apribojimai netaikomi esant Šalies tyčiai ir dideliam neatsargumui.</w:t>
      </w:r>
    </w:p>
    <w:p w14:paraId="44BA696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5.5. Nei viena iš Šalių nėra atsakinga už įsipareigojimų nevykdymą ar netinkamą vykdymą, jeigu juos vykdyti trukdė nenugalima jėga (</w:t>
      </w:r>
      <w:r w:rsidRPr="0015158C">
        <w:rPr>
          <w:rFonts w:ascii="Bai Jamjuree Medium" w:eastAsiaTheme="minorEastAsia" w:hAnsi="Bai Jamjuree Medium" w:cs="Bai Jamjuree Medium"/>
          <w:i/>
          <w:iCs/>
          <w:color w:val="153D63" w:themeColor="text2" w:themeTint="E6"/>
          <w:lang w:eastAsia="ja-JP"/>
        </w:rPr>
        <w:t>force majeure</w:t>
      </w:r>
      <w:r w:rsidRPr="0015158C">
        <w:rPr>
          <w:rFonts w:ascii="Bai Jamjuree Medium" w:eastAsiaTheme="minorEastAsia" w:hAnsi="Bai Jamjuree Medium" w:cs="Bai Jamjuree Medium"/>
          <w:color w:val="153D63" w:themeColor="text2" w:themeTint="E6"/>
          <w:lang w:eastAsia="ja-JP"/>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E6A9FA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B7AF66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574C6EA4" w14:textId="0AB3F28F" w:rsidR="0015158C" w:rsidRPr="0015158C" w:rsidRDefault="0015158C" w:rsidP="0015158C">
      <w:pPr>
        <w:tabs>
          <w:tab w:val="left" w:pos="1170"/>
          <w:tab w:val="left" w:pos="9630"/>
          <w:tab w:val="left" w:pos="9720"/>
        </w:tabs>
        <w:spacing w:after="0" w:line="240" w:lineRule="auto"/>
        <w:jc w:val="center"/>
        <w:rPr>
          <w:rFonts w:ascii="Bai Jamjuree Medium" w:eastAsia="Times New Roman" w:hAnsi="Bai Jamjuree Medium" w:cs="Bai Jamjuree Medium"/>
          <w:b/>
          <w:color w:val="153D63" w:themeColor="text2" w:themeTint="E6"/>
          <w:kern w:val="0"/>
          <w14:ligatures w14:val="none"/>
        </w:rPr>
      </w:pPr>
      <w:r w:rsidRPr="0015158C">
        <w:rPr>
          <w:rFonts w:ascii="Bai Jamjuree Medium" w:eastAsia="Times New Roman" w:hAnsi="Bai Jamjuree Medium" w:cs="Bai Jamjuree Medium"/>
          <w:b/>
          <w:color w:val="153D63" w:themeColor="text2" w:themeTint="E6"/>
          <w:kern w:val="0"/>
          <w14:ligatures w14:val="none"/>
        </w:rPr>
        <w:t xml:space="preserve">6. PASLAUGŲ TEIKĖJO TEISĖ PASITELKTI TREČIUOSIUS ASMENIS (SUBTEIKIMAS) </w:t>
      </w:r>
    </w:p>
    <w:p w14:paraId="2A3D6884" w14:textId="77777777" w:rsidR="0015158C" w:rsidRPr="0015158C" w:rsidRDefault="0015158C" w:rsidP="0015158C">
      <w:pPr>
        <w:tabs>
          <w:tab w:val="left" w:pos="9630"/>
        </w:tabs>
        <w:spacing w:after="0" w:line="240" w:lineRule="auto"/>
        <w:rPr>
          <w:rFonts w:ascii="Bai Jamjuree Medium" w:eastAsiaTheme="minorEastAsia" w:hAnsi="Bai Jamjuree Medium" w:cs="Bai Jamjuree Medium"/>
          <w:b/>
          <w:color w:val="153D63" w:themeColor="text2" w:themeTint="E6"/>
          <w:lang w:eastAsia="ja-JP"/>
        </w:rPr>
      </w:pPr>
    </w:p>
    <w:p w14:paraId="10DF48C1" w14:textId="77777777" w:rsidR="0015158C" w:rsidRPr="0015158C" w:rsidRDefault="0015158C" w:rsidP="0015158C">
      <w:pPr>
        <w:spacing w:after="0" w:line="240" w:lineRule="auto"/>
        <w:ind w:left="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 </w:t>
      </w:r>
      <w:r w:rsidRPr="0015158C">
        <w:rPr>
          <w:rFonts w:ascii="Bai Jamjuree Medium" w:eastAsiaTheme="minorEastAsia" w:hAnsi="Bai Jamjuree Medium" w:cs="Bai Jamjuree Medium"/>
          <w:color w:val="153D63" w:themeColor="text2" w:themeTint="E6"/>
          <w:lang w:eastAsia="ja-JP"/>
        </w:rPr>
        <w:t>Paslaugų teikėjas Sutarties vykdymui turi teisę pasitelkti:</w:t>
      </w:r>
    </w:p>
    <w:p w14:paraId="60F6BB73" w14:textId="77777777"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6.1.1. </w:t>
      </w:r>
      <w:r w:rsidRPr="0015158C">
        <w:rPr>
          <w:rFonts w:ascii="Bai Jamjuree Medium" w:eastAsiaTheme="minorEastAsia" w:hAnsi="Bai Jamjuree Medium" w:cs="Bai Jamjuree Medium"/>
          <w:color w:val="153D63" w:themeColor="text2" w:themeTint="E6"/>
          <w:lang w:eastAsia="ja-JP"/>
        </w:rPr>
        <w:t>savo pasiūlyme nurodytus ūkio subjektus, kuriais grindžiama Paslaugų teikėjo kvalifikacija;</w:t>
      </w:r>
    </w:p>
    <w:p w14:paraId="7482127A" w14:textId="77777777"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6.1.2. </w:t>
      </w:r>
      <w:r w:rsidRPr="0015158C">
        <w:rPr>
          <w:rFonts w:ascii="Bai Jamjuree Medium" w:eastAsiaTheme="minorEastAsia" w:hAnsi="Bai Jamjuree Medium" w:cs="Bai Jamjuree Medium"/>
          <w:color w:val="153D63" w:themeColor="text2" w:themeTint="E6"/>
          <w:lang w:eastAsia="ja-JP"/>
        </w:rPr>
        <w:t>kitus subteikėjus – (</w:t>
      </w:r>
      <w:r w:rsidRPr="0015158C">
        <w:rPr>
          <w:rFonts w:ascii="Bai Jamjuree Medium" w:eastAsiaTheme="minorEastAsia" w:hAnsi="Bai Jamjuree Medium" w:cs="Bai Jamjuree Medium"/>
          <w:i/>
          <w:iCs/>
          <w:color w:val="153D63" w:themeColor="text2" w:themeTint="E6"/>
          <w:highlight w:val="yellow"/>
          <w:lang w:eastAsia="ja-JP"/>
        </w:rPr>
        <w:t>įrašyti subteikėjų pavadinimą jei taikoma</w:t>
      </w:r>
      <w:r w:rsidRPr="0015158C">
        <w:rPr>
          <w:rFonts w:ascii="Bai Jamjuree Medium" w:eastAsiaTheme="minorEastAsia" w:hAnsi="Bai Jamjuree Medium" w:cs="Bai Jamjuree Medium"/>
          <w:color w:val="153D63" w:themeColor="text2" w:themeTint="E6"/>
          <w:lang w:eastAsia="ja-JP"/>
        </w:rPr>
        <w:t>) jeigu pasiūlymo pateikimo metu jie buvo žinomi. Tuo atveju, jei pasiūlymo pateikimo metu Paslaugų teikėjui nebuvo žinomi kiti subteikėjai, Paslaugų teikėjas po Sutarties įsigaliojimo įsipareigoja ne vėliau kaip likus 2 (dviem) darbo dienoms iki Sutarties etapo, kurio veiklas vykdys numatomas pasitelkti subteikėjas, vykdymo pradžios Užsakovui pranešti tuo metu žinomų subteikėjų pavadinimus, kontaktinius duomenis ir jų atstovus. Paslaugų teikėjas privalo informuoti Užsakovą apie minėtos informacijos pasikeitimus visu Sutarties vykdymo metu.</w:t>
      </w:r>
    </w:p>
    <w:p w14:paraId="3D0BBB25"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6.2. </w:t>
      </w:r>
      <w:r w:rsidRPr="0015158C">
        <w:rPr>
          <w:rFonts w:ascii="Bai Jamjuree Medium" w:eastAsiaTheme="minorEastAsia" w:hAnsi="Bai Jamjuree Medium" w:cs="Bai Jamjuree Medium"/>
          <w:color w:val="153D63" w:themeColor="text2" w:themeTint="E6"/>
          <w:lang w:eastAsia="ja-JP"/>
        </w:rPr>
        <w:t>subteikėjo ar ūkio subjekto, kuriuo grindžiama Paslaugų teikėjo kvalifikacija pasitelkimas nekeičia Paslaugų teikėjo atsakomybės dėl Sutarties įvykdymo.</w:t>
      </w:r>
    </w:p>
    <w:p w14:paraId="061758C8"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6.3. Paslaugų teikėjas gali pakeisti ūkio subjektus, kurių pajėgumais remiamasi (kuriais grindžiama Paslaugų teikėjo kvalifikacija) ir subteikėjus, jeigu Sutarties vykdymo metu jie:</w:t>
      </w:r>
    </w:p>
    <w:p w14:paraId="48B59811"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6.3.1.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 </w:t>
      </w:r>
    </w:p>
    <w:p w14:paraId="7997B2D7"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 xml:space="preserve">6.3.2. Paslaugų teikėjo pasiūlyme nurodyto ūkio subjekto, kuriuo grindžiama Paslaugų teikėjo kvalifikacija, padėtis atitinka bent vieną iš pirkimo dokumentuose vadovaujantis VPĮ 46 straipsniu nustatytų pašalinimo pagrindų. </w:t>
      </w:r>
    </w:p>
    <w:p w14:paraId="4BB4ED2C"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6.4. Apie ūkio subjektų, kurių pajėgumais remiamasi (kuriais grindžiama Paslaugų teikėjo kvalifikacija), ir subteikėjų keitimą ir naujų papildomų subteikėjų pasitelkimą Paslaugų teikėjas iš anksto raštu turi informuoti Užsakovą, nurodydamas ūkio subjektų, kurių pajėgumais remiamasi (kuriais grindžiama Paslaugų teikėjo kvalifikacija), ir subteikėjų pakeitimo ar naujų papildomų subteikėjų pasitelkimo priežastis ir būsimus ūkio subjektus, kurių pajėgumais remiamasi (kuriais grindžiama Paslaugų teikėjo kvalifikacija), ir subteikėjus. Pasitelkdamas ir vėliau keisdamas ūkio subjektus, kurių pajėgumais remiamasi (kuriais grindžiama Paslaugų teikėjo kvalifikacija), ir subteikėjus Paslaugų teikėjas turi užtikrinti, kad ūkio subjektai, kurių pajėgumais remiamasi (kuriais grindžiama Paslaugų teikėjo kvalifikacija), ir subteikėjai yra pajėgūs ir kompetentingi tinkamam jiems pavestų užduočių vykdymui. Ūkio subjektai, kurių pajėgumais remiamasi (kuriais grindžiama Paslaugų teikėjo kvalifikacija), ir subteikėjai gali būti keičiami ar pasitelkiami nauji papildomi subteikėjai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ar subteikėjus bei pasitelkti naujus papildomus subteikėjus Užsakovas privalo atlikti jų patikrą Lietuvos Respublikos nacionaliniam saugumui užtikrinti svarbių objektų apsaugos įstatyme nustatyta tvarka ir Paslaugų teikėjas turės pateikti tokiai patikrai atlikti reikalingus dokumentus. Taip pat naujai pasitelkiami subteikėjai turi atitikti Sutarties 1 priede nurodytus reikalavimus dėl atitikties nacionalinio saugumo kriterijams.</w:t>
      </w:r>
    </w:p>
    <w:p w14:paraId="76FB8F9E"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6.5. Paslaugų teikėjas, kartu su raštu, kuriuo prašoma pakeisti ūkio subjektus, kurių pajėgumais remiamasi (kuriais grindžiama Paslaugų teikėjo kvalifikacija), ar subteikėjus ar pasitelkti papildomus subteikėjus, pateikia naujai pasitelkiamų ūkio subjektų, kurių pajėgumais remiamasi (kuriais grindžiama Paslaugų teikėjo kvalifikacija), ar subteikėjų atitikimą Sutarties 1 priede nurodytiems reikalavimams patvirtinančius dokumentus. </w:t>
      </w:r>
    </w:p>
    <w:p w14:paraId="2BC18A0D"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 Subtiekėjams pageidaujant, Užsakovas su jais atsiskaitys tiesiogiai. Užsakovas numato tiesioginio atsiskaitymo galimybę su Sutartyje nurodytais subtiekėjais tokiomis sąlygomis ir tvarka: </w:t>
      </w:r>
    </w:p>
    <w:p w14:paraId="3AD9CCB2"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6.6.1. sudarius Sutartį, Paslaugų teikėjas ne vėliau negu Sutartis pradedama vykdyti, įsipareigoja Užsakovui raštu pateikti tuo metu žinomų subtiekėjų pavadinimus, atstovus ir jų kontaktinius duomenis. Užsakovas taip pat reikalauja, kad Paslaugų teikėjas informuotų apie minėtos informacijos pasikeitimus visu Sutarties vykdymo metu; </w:t>
      </w:r>
    </w:p>
    <w:p w14:paraId="508E9670"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 xml:space="preserve">6.6.2. Užsakovas ne vėliau kaip per 3 (tris) darbo dienas nuo Bendrųjų sąlygų 6.6.1 punkte nurodytos informacijos gavimo dienos raštu informuoja subtiekėjus apie tiesioginio atsiskaitymo galimybę; </w:t>
      </w:r>
    </w:p>
    <w:p w14:paraId="092E355C"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6.6.3. subtiekėjas, norėdamas pasinaudoti tokia galimybe, raštu pateikia prašymą Užsakovui. Kai subtiekėjas išreiškia norą pasinaudoti tiesioginio atsiskaitymo galimybe, sudaroma trišalė sutartis tarp Užsakovo, Paslaugų teikėjo ir šio subtiekėjo, kurioje aprašoma tiesioginio atsiskaitymo su subtiekėju tvarka, atsižvelgiant į Sutartyje ir subtiekimo sutartyje nustatytus reikalavimus; </w:t>
      </w:r>
    </w:p>
    <w:p w14:paraId="4CC1C8C3"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6.6.4. tiesioginio atsiskaitymo su subtiekėjais galimybė nekeičia Paslaugų teikėjo atsakomybės dėl Sutarties įvykdymo.</w:t>
      </w:r>
    </w:p>
    <w:p w14:paraId="413FBF79" w14:textId="77777777" w:rsidR="0015158C" w:rsidRPr="0015158C" w:rsidRDefault="0015158C" w:rsidP="0015158C">
      <w:pPr>
        <w:tabs>
          <w:tab w:val="left" w:pos="9630"/>
        </w:tabs>
        <w:spacing w:after="0" w:line="240" w:lineRule="auto"/>
        <w:jc w:val="both"/>
        <w:rPr>
          <w:rFonts w:ascii="Bai Jamjuree Medium" w:eastAsiaTheme="minorEastAsia" w:hAnsi="Bai Jamjuree Medium" w:cs="Bai Jamjuree Medium"/>
          <w:b/>
          <w:color w:val="153D63" w:themeColor="text2" w:themeTint="E6"/>
          <w:lang w:eastAsia="ja-JP"/>
        </w:rPr>
      </w:pPr>
    </w:p>
    <w:p w14:paraId="45A16E9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7. SUTARTIES ĮVYKDYMO UŽTIKRINIMAS</w:t>
      </w:r>
    </w:p>
    <w:p w14:paraId="5D1D0E7E" w14:textId="77777777" w:rsidR="0015158C" w:rsidRPr="0015158C" w:rsidRDefault="0015158C" w:rsidP="0015158C">
      <w:pPr>
        <w:tabs>
          <w:tab w:val="left" w:pos="993"/>
        </w:tabs>
        <w:spacing w:after="0" w:line="240" w:lineRule="auto"/>
        <w:contextualSpacing/>
        <w:jc w:val="both"/>
        <w:rPr>
          <w:rFonts w:ascii="Bai Jamjuree Medium" w:eastAsiaTheme="minorEastAsia" w:hAnsi="Bai Jamjuree Medium" w:cs="Bai Jamjuree Medium"/>
          <w:color w:val="153D63" w:themeColor="text2" w:themeTint="E6"/>
          <w:kern w:val="0"/>
          <w:lang w:bidi="en-US"/>
          <w14:ligatures w14:val="none"/>
        </w:rPr>
      </w:pPr>
    </w:p>
    <w:p w14:paraId="3EC1DDFA" w14:textId="346CFDDD" w:rsidR="0015158C" w:rsidRPr="0015158C" w:rsidRDefault="0015158C" w:rsidP="0015158C">
      <w:pPr>
        <w:tabs>
          <w:tab w:val="left" w:pos="993"/>
        </w:tabs>
        <w:spacing w:after="0" w:line="240" w:lineRule="auto"/>
        <w:ind w:firstLine="547"/>
        <w:jc w:val="both"/>
        <w:rPr>
          <w:rFonts w:ascii="Bai Jamjuree Medium" w:hAnsi="Bai Jamjuree Medium" w:cs="Bai Jamjuree Medium"/>
          <w:color w:val="153D63" w:themeColor="text2" w:themeTint="E6"/>
          <w:kern w:val="0"/>
          <w:lang w:bidi="en-US"/>
          <w14:ligatures w14:val="none"/>
        </w:rPr>
      </w:pPr>
      <w:r w:rsidRPr="0015158C">
        <w:rPr>
          <w:rFonts w:ascii="Bai Jamjuree Medium" w:hAnsi="Bai Jamjuree Medium" w:cs="Bai Jamjuree Medium"/>
          <w:color w:val="153D63" w:themeColor="text2" w:themeTint="E6"/>
          <w:kern w:val="0"/>
          <w:lang w:bidi="en-US"/>
          <w14:ligatures w14:val="none"/>
        </w:rPr>
        <w:t>7.1.</w:t>
      </w:r>
      <w:r w:rsidRPr="0015158C">
        <w:rPr>
          <w:rFonts w:ascii="Bai Jamjuree Medium" w:eastAsia="Calibri" w:hAnsi="Bai Jamjuree Medium" w:cs="Bai Jamjuree Medium"/>
          <w:bCs/>
          <w:color w:val="153D63" w:themeColor="text2" w:themeTint="E6"/>
          <w:kern w:val="0"/>
          <w14:ligatures w14:val="none"/>
        </w:rPr>
        <w:t xml:space="preserve"> </w:t>
      </w:r>
      <w:r w:rsidRPr="0015158C">
        <w:rPr>
          <w:rFonts w:ascii="Bai Jamjuree Medium" w:eastAsia="Calibri" w:hAnsi="Bai Jamjuree Medium" w:cs="Bai Jamjuree Medium"/>
          <w:color w:val="153D63" w:themeColor="text2" w:themeTint="E6"/>
          <w:kern w:val="0"/>
          <w14:ligatures w14:val="none"/>
        </w:rPr>
        <w:t>Jei Paslaugų teikėjas dėl savo kaltės nevykdo savo sutartinių įsipareigojimų suteikti paslaugas laiku, kaip nurodyta Sutarties 1 priedo 3.4 punkte nustatytais terminais, Užsakovui raštu pareikalavus, moka Užsakovui</w:t>
      </w:r>
      <w:r w:rsidRPr="0015158C">
        <w:rPr>
          <w:rFonts w:ascii="Bai Jamjuree Medium" w:eastAsia="Calibri" w:hAnsi="Bai Jamjuree Medium" w:cs="Bai Jamjuree Medium"/>
          <w:color w:val="153D63" w:themeColor="text2" w:themeTint="E6"/>
          <w:kern w:val="24"/>
          <w14:ligatures w14:val="none"/>
        </w:rPr>
        <w:t xml:space="preserve"> 0,05 (penkių šimtųjų) procentų delspinigius nuo Sutarties vertės be PVM, už kiekvieną uždelstą valandą.</w:t>
      </w:r>
    </w:p>
    <w:p w14:paraId="2E6D905F"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 xml:space="preserve">7.2. Jei Užsakovas nevykdo savo sutartinių įsipareigojimų apmokėti už suteiktas paslaugas Sutartyje numatytais terminais, Užsakovas, Paslaugų teikėjo raštišku reikalavimu, moka Paslaugų teikėjui 0,05 (penkių šimtųjų) procentų delspinigius nuo </w:t>
      </w:r>
      <w:r w:rsidRPr="0015158C">
        <w:rPr>
          <w:rFonts w:ascii="Bai Jamjuree Medium" w:eastAsiaTheme="minorEastAsia" w:hAnsi="Bai Jamjuree Medium" w:cs="Bai Jamjuree Medium"/>
          <w:color w:val="153D63" w:themeColor="text2" w:themeTint="E6"/>
          <w:kern w:val="24"/>
          <w:lang w:eastAsia="ja-JP"/>
        </w:rPr>
        <w:t>laiku neapmokėtos sumos be PVM už kiekvieną uždelstą dieną</w:t>
      </w:r>
      <w:r w:rsidRPr="0015158C">
        <w:rPr>
          <w:rFonts w:ascii="Bai Jamjuree Medium" w:eastAsia="Calibri" w:hAnsi="Bai Jamjuree Medium" w:cs="Bai Jamjuree Medium"/>
          <w:color w:val="153D63" w:themeColor="text2" w:themeTint="E6"/>
          <w:kern w:val="24"/>
          <w:lang w:eastAsia="ja-JP"/>
        </w:rPr>
        <w:t>. Mokėjimo sulaikymas nustačius paslaugų teikimo trūkumus (iki kol trūkumai bus pašalinti ir paslaugos perduotos Sutartyje nustatyta tvarka) nebus laikomas vėlavimu apmokėti už suteiktas paslaugas.</w:t>
      </w:r>
    </w:p>
    <w:p w14:paraId="3C484A1A"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lang w:eastAsia="ja-JP"/>
        </w:rPr>
      </w:pPr>
      <w:r w:rsidRPr="0015158C">
        <w:rPr>
          <w:rFonts w:ascii="Bai Jamjuree Medium" w:eastAsia="Calibri" w:hAnsi="Bai Jamjuree Medium" w:cs="Bai Jamjuree Medium"/>
          <w:color w:val="153D63" w:themeColor="text2" w:themeTint="E6"/>
          <w:kern w:val="24"/>
          <w:lang w:eastAsia="ja-JP"/>
        </w:rPr>
        <w:t>7.3. Užsakovui nutraukus Sutartį dėl esminio Sutarties pažeidimo ar Paslaugų teikėjui nepagrįstai nutraukus Sutartį, Paslaugų teikėjas, Užsakovo raštišku pareikalavimu, moka Užsakovui 10 (dešimt) procentų Sutarties vertės be PVM dydžio baudą.</w:t>
      </w:r>
    </w:p>
    <w:p w14:paraId="3C4FAD20" w14:textId="77777777" w:rsidR="0015158C" w:rsidRPr="0015158C" w:rsidRDefault="0015158C" w:rsidP="0015158C">
      <w:pPr>
        <w:tabs>
          <w:tab w:val="left" w:pos="9630"/>
        </w:tabs>
        <w:spacing w:after="0" w:line="240" w:lineRule="auto"/>
        <w:ind w:firstLine="630"/>
        <w:jc w:val="both"/>
        <w:rPr>
          <w:rFonts w:ascii="Bai Jamjuree Medium" w:eastAsia="Calibri" w:hAnsi="Bai Jamjuree Medium" w:cs="Bai Jamjuree Medium"/>
          <w:color w:val="153D63" w:themeColor="text2" w:themeTint="E6"/>
          <w:kern w:val="24"/>
          <w:lang w:eastAsia="ja-JP"/>
        </w:rPr>
      </w:pPr>
    </w:p>
    <w:p w14:paraId="57B16AC2"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 xml:space="preserve">8. SUTARTIES GALIOJIMAS </w:t>
      </w:r>
    </w:p>
    <w:p w14:paraId="4C596EE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1E00EA1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8.1. Sutartis įsigalioja nuo Sutarties pasirašymo dienos ir galioja iki visiško Šalių sutartinių įsipareigojimų įvykdymo arba iki kol ji nėra nutraukiama teisės aktuose ar šioje Sutartyje nustatytais atvejais. </w:t>
      </w:r>
    </w:p>
    <w:p w14:paraId="24204699"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8.2. Nutraukus Sutartį ar jai pasibaigus, lieka galioti Sutarties nuostatos, susijusios su ginčų nagrinėjimo tvarka, taip pat visos kitos Sutarties nuostatos, pagal savo esmę galiojančios ir po Sutarties nutraukimo.</w:t>
      </w:r>
    </w:p>
    <w:p w14:paraId="05412CC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 Jei viena iš Šalių nevykdo sutartinių įsipareigojimų ar juos vykdo netinkamai ir tai yra esminis Sutarties pažeidimas, kita Šalis gali vienašališkai nutraukti Sutartį, raštu įspėjusi apie tai kitą Šalį prieš 10 (dešimt) darbo dienų ir pateikusi pagrįstus motyvus. Esminis Sutarties pažeidimas aiškinamas vadovaujantis Lietuvos Respublikos civilinio kodekso 6.217 straipsnio 2 dalies kriterijais, ir  šios Sutarties nuostatomis. Šalys susitaria, kad esminiais Sutarties pažeidimais pagal Sutartį laikomi:</w:t>
      </w:r>
    </w:p>
    <w:p w14:paraId="3060B0C8" w14:textId="5453DDAD"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8.3.1. Paslaugų teikėjo paslaugų suteikimo termino, numatyto Sutarties 1 priedo 3.4.2 p. praleidimas daugiau kaip 10 (dešimt) valandų dėl Paslaugų teikėjo kaltės;</w:t>
      </w:r>
    </w:p>
    <w:p w14:paraId="086AA94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8.3.2. Jei Užsakovas daugiau kaip 3 (tris) kartus iš eilės nustato, ir raštu praneša apie Paslaugų teikėjo teikiamų paslaugų kokybės trūkumus ir (ar) neatitikimą Sutarties 1 priedo 3.4 punkte nurodytiems reikalavimams;</w:t>
      </w:r>
    </w:p>
    <w:p w14:paraId="7EEB9F6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8.3.3. Užsakovo mokėjimo prievolės termino praleidimas ilgiau kaip 30 (trisdešimt) dienų, dėl Užsakovo kaltės;</w:t>
      </w:r>
    </w:p>
    <w:p w14:paraId="304EA07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8.3.4. Sutarties galiojimo metu Paslaugų teikėjo neatitikimas Sutarties 4.2.6 papunktyje nustatytų kriterijų/ nuostatų / principų ir nustatytų neatitikimų neištaisymas per Užsakovo nurodytą terminą. Šiuo atveju Užsakovas įgyja teisę, įspėjęs prieš 10 (dešimt) dienų, vienašališkai nutraukti Sutartį ir neatlyginami jokie nuostoliai, apimant bet neapsiribojant, nuostolius dėl minimalių šios Sutarties objekto kiekių išpirkimo.</w:t>
      </w:r>
    </w:p>
    <w:p w14:paraId="536DABB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8.4. Užsakovas turi teisę vienašališkai nutraukti Sutartį, apie tai pranešęs Paslaugų teikėjui prieš 20 (dvidešimt) dienų.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Paslaugų teikėjas turi teisę vienašališkai nutraukti Sutartį tik dėl svarbių priežasčių, apie tai pranešęs Užsakovui raštu prieš 20 (dvidešimt) dienų. Šiuo atveju Paslaugų teikėjas privalo visiškai atlyginti Užsakovo patirtus nuostolius.</w:t>
      </w:r>
    </w:p>
    <w:p w14:paraId="3162AE0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8.5. Sutartis bet kada gali būti nutraukta raštišku abiejų Šalių susitarimu, PĮ 98 straipsnio nustatytais atvejais ir tvarka bei kitų teisės aktų numatytais atvejais.</w:t>
      </w:r>
    </w:p>
    <w:p w14:paraId="31BB351C"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8.6. 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75F1429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394AFBD"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9. KONFIDENCIALUMAS IR INTELEKTINĖ NUOSAVYBĖ</w:t>
      </w:r>
      <w:bookmarkStart w:id="0" w:name="_Hlk181085452"/>
    </w:p>
    <w:p w14:paraId="3A26BC81"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B1A6857" w14:textId="77777777" w:rsidR="0015158C" w:rsidRPr="0015158C" w:rsidRDefault="0015158C" w:rsidP="0015158C">
      <w:pPr>
        <w:spacing w:after="0" w:line="240" w:lineRule="auto"/>
        <w:ind w:firstLine="634"/>
        <w:jc w:val="both"/>
        <w:rPr>
          <w:rFonts w:ascii="Bai Jamjuree Medium" w:hAnsi="Bai Jamjuree Medium" w:cs="Bai Jamjuree Medium"/>
          <w:bCs/>
          <w:color w:val="153D63" w:themeColor="text2" w:themeTint="E6"/>
        </w:rPr>
      </w:pPr>
      <w:bookmarkStart w:id="1" w:name="_Hlk185763082"/>
      <w:bookmarkEnd w:id="0"/>
      <w:r w:rsidRPr="0015158C">
        <w:rPr>
          <w:rFonts w:ascii="Bai Jamjuree Medium" w:eastAsiaTheme="minorEastAsia" w:hAnsi="Bai Jamjuree Medium" w:cs="Bai Jamjuree Medium"/>
          <w:color w:val="153D63" w:themeColor="text2" w:themeTint="E6"/>
          <w:lang w:eastAsia="ja-JP"/>
        </w:rPr>
        <w:t>9.1.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pasižadėjimą neatskleisti informacijos, kuri taps žinoma vykdant Sutartį, pagal Sutartyje nustatytą formą (</w:t>
      </w:r>
      <w:r w:rsidRPr="0015158C">
        <w:rPr>
          <w:rFonts w:ascii="Bai Jamjuree Medium" w:eastAsiaTheme="minorEastAsia" w:hAnsi="Bai Jamjuree Medium" w:cs="Bai Jamjuree Medium"/>
          <w:i/>
          <w:iCs/>
          <w:color w:val="153D63" w:themeColor="text2" w:themeTint="E6"/>
          <w:lang w:eastAsia="ja-JP"/>
        </w:rPr>
        <w:t>Sutarties 2 priedas</w:t>
      </w:r>
      <w:r w:rsidRPr="0015158C">
        <w:rPr>
          <w:rFonts w:ascii="Bai Jamjuree Medium" w:eastAsiaTheme="minorEastAsia" w:hAnsi="Bai Jamjuree Medium" w:cs="Bai Jamjuree Medium"/>
          <w:color w:val="153D63" w:themeColor="text2" w:themeTint="E6"/>
          <w:lang w:eastAsia="ja-JP"/>
        </w:rPr>
        <w:t>), užpildo Paslaugų teikėjo specialistai ir darbuotojai, vykdysiantys Sutartį, ir Paslaugų teikėjas ne vėliau kaip per 5 (penkias) darbo dienas po Sutarties pasirašymo dienos pateikia užpildytus ir pasirašytus Konfidencialumo pasižadėjimus neatskleisti informacijos, kuri taps žinoma vykdant Sutartį, Užsakovui.</w:t>
      </w:r>
      <w:r w:rsidRPr="0015158C">
        <w:rPr>
          <w:rFonts w:ascii="Bai Jamjuree Medium" w:hAnsi="Bai Jamjuree Medium" w:cs="Bai Jamjuree Medium"/>
          <w:bCs/>
          <w:color w:val="153D63" w:themeColor="text2" w:themeTint="E6"/>
        </w:rPr>
        <w:t xml:space="preserve"> Jei Paslaugų teikėjas keičia ar skiria papildomą specialistą Sutarčiai įgyvendinti, kartu su prašymu skirti (pakeisti) specialistą, turi būti pateiktas kiekvieno specialisto pasirašytas konfidencialumo pasižadėjimas.</w:t>
      </w:r>
    </w:p>
    <w:p w14:paraId="3F21DCB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hAnsi="Bai Jamjuree Medium" w:cs="Bai Jamjuree Medium"/>
          <w:bCs/>
          <w:color w:val="153D63" w:themeColor="text2" w:themeTint="E6"/>
        </w:rPr>
        <w:t xml:space="preserve">9.2. </w:t>
      </w:r>
      <w:r w:rsidRPr="0015158C">
        <w:rPr>
          <w:rFonts w:ascii="Bai Jamjuree Medium" w:eastAsia="Times New Roman" w:hAnsi="Bai Jamjuree Medium" w:cs="Bai Jamjuree Medium"/>
          <w:color w:val="153D63" w:themeColor="text2" w:themeTint="E6"/>
          <w:kern w:val="0"/>
          <w:lang w:eastAsia="lt-LT"/>
          <w14:ligatures w14:val="none"/>
        </w:rPr>
        <w:t xml:space="preserve">Šalys aiškiai susitaria, kad visos intelektinės nuosavybės teisės, tiek piniginės, tiek nepiniginės (kiek tai leidžia įstatymai) (komercinės paslaptys, autorių </w:t>
      </w:r>
      <w:r w:rsidRPr="0015158C">
        <w:rPr>
          <w:rFonts w:ascii="Bai Jamjuree Medium" w:eastAsia="Times New Roman" w:hAnsi="Bai Jamjuree Medium" w:cs="Bai Jamjuree Medium"/>
          <w:color w:val="153D63" w:themeColor="text2" w:themeTint="E6"/>
          <w:kern w:val="0"/>
          <w:lang w:eastAsia="lt-LT"/>
          <w14:ligatures w14:val="none"/>
        </w:rPr>
        <w:lastRenderedPageBreak/>
        <w:t xml:space="preserve">teisės ir gretutinės teisės, išradimai ir patentai, </w:t>
      </w:r>
      <w:r w:rsidRPr="0015158C">
        <w:rPr>
          <w:rFonts w:ascii="Bai Jamjuree Medium" w:eastAsia="Times New Roman" w:hAnsi="Bai Jamjuree Medium" w:cs="Bai Jamjuree Medium"/>
          <w:i/>
          <w:iCs/>
          <w:color w:val="153D63" w:themeColor="text2" w:themeTint="E6"/>
          <w:kern w:val="0"/>
          <w:lang w:eastAsia="lt-LT"/>
          <w14:ligatures w14:val="none"/>
        </w:rPr>
        <w:t>know-how</w:t>
      </w:r>
      <w:r w:rsidRPr="0015158C">
        <w:rPr>
          <w:rFonts w:ascii="Bai Jamjuree Medium" w:eastAsia="Times New Roman" w:hAnsi="Bai Jamjuree Medium" w:cs="Bai Jamjuree Medium"/>
          <w:color w:val="153D63" w:themeColor="text2" w:themeTint="E6"/>
          <w:kern w:val="0"/>
          <w:lang w:eastAsia="lt-LT"/>
          <w14:ligatures w14:val="none"/>
        </w:rPr>
        <w:t>,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Paslaugų teikėjas sukūrė, sumanė ar parengė pagal šią Sutartį, išimtinai priklauso Užsakovui ir yra Užsakovo nuosavybė, ir šios teisės yra saugomos pagal galiojančius įstatymus, be jokių geografinių ar kitų apribojimų, suteikiant Užsakovui teisę perduoti šias teises ir Intelektinės nuosavybės objektus.</w:t>
      </w:r>
    </w:p>
    <w:p w14:paraId="111E711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 xml:space="preserve">9.3. Šalys susitaria, kad Užsakovas turi teisę naudoti Intelektinės nuosavybės objektus savo nuožiūra, įskaitant, bet neapsiribojant: </w:t>
      </w:r>
      <w:r w:rsidRPr="0015158C">
        <w:rPr>
          <w:rFonts w:ascii="Bai Jamjuree Medium" w:eastAsia="Times New Roman" w:hAnsi="Bai Jamjuree Medium" w:cs="Bai Jamjuree Medium"/>
          <w:i/>
          <w:iCs/>
          <w:color w:val="153D63" w:themeColor="text2" w:themeTint="E6"/>
          <w:kern w:val="0"/>
          <w:lang w:eastAsia="lt-LT"/>
          <w14:ligatures w14:val="none"/>
        </w:rPr>
        <w:t>(i)</w:t>
      </w:r>
      <w:r w:rsidRPr="0015158C">
        <w:rPr>
          <w:rFonts w:ascii="Bai Jamjuree Medium" w:eastAsia="Times New Roman" w:hAnsi="Bai Jamjuree Medium" w:cs="Bai Jamjuree Medium"/>
          <w:color w:val="153D63" w:themeColor="text2" w:themeTint="E6"/>
          <w:kern w:val="0"/>
          <w:lang w:eastAsia="lt-LT"/>
          <w14:ligatures w14:val="none"/>
        </w:rPr>
        <w:t xml:space="preserve"> atgaminti bet kokia forma ar būdu; </w:t>
      </w:r>
      <w:r w:rsidRPr="0015158C">
        <w:rPr>
          <w:rFonts w:ascii="Bai Jamjuree Medium" w:eastAsia="Times New Roman" w:hAnsi="Bai Jamjuree Medium" w:cs="Bai Jamjuree Medium"/>
          <w:i/>
          <w:iCs/>
          <w:color w:val="153D63" w:themeColor="text2" w:themeTint="E6"/>
          <w:kern w:val="0"/>
          <w:lang w:eastAsia="lt-LT"/>
          <w14:ligatures w14:val="none"/>
        </w:rPr>
        <w:t>(ii)</w:t>
      </w:r>
      <w:r w:rsidRPr="0015158C">
        <w:rPr>
          <w:rFonts w:ascii="Bai Jamjuree Medium" w:eastAsia="Times New Roman" w:hAnsi="Bai Jamjuree Medium" w:cs="Bai Jamjuree Medium"/>
          <w:color w:val="153D63" w:themeColor="text2" w:themeTint="E6"/>
          <w:kern w:val="0"/>
          <w:lang w:eastAsia="lt-LT"/>
          <w14:ligatures w14:val="none"/>
        </w:rPr>
        <w:t xml:space="preserve"> publikuoti; </w:t>
      </w:r>
      <w:r w:rsidRPr="0015158C">
        <w:rPr>
          <w:rFonts w:ascii="Bai Jamjuree Medium" w:eastAsia="Times New Roman" w:hAnsi="Bai Jamjuree Medium" w:cs="Bai Jamjuree Medium"/>
          <w:i/>
          <w:iCs/>
          <w:color w:val="153D63" w:themeColor="text2" w:themeTint="E6"/>
          <w:kern w:val="0"/>
          <w:lang w:eastAsia="lt-LT"/>
          <w14:ligatures w14:val="none"/>
        </w:rPr>
        <w:t>(iii)</w:t>
      </w:r>
      <w:r w:rsidRPr="0015158C">
        <w:rPr>
          <w:rFonts w:ascii="Bai Jamjuree Medium" w:eastAsia="Times New Roman" w:hAnsi="Bai Jamjuree Medium" w:cs="Bai Jamjuree Medium"/>
          <w:color w:val="153D63" w:themeColor="text2" w:themeTint="E6"/>
          <w:kern w:val="0"/>
          <w:lang w:eastAsia="lt-LT"/>
          <w14:ligatures w14:val="none"/>
        </w:rPr>
        <w:t xml:space="preserve"> versti; </w:t>
      </w:r>
      <w:r w:rsidRPr="0015158C">
        <w:rPr>
          <w:rFonts w:ascii="Bai Jamjuree Medium" w:eastAsia="Times New Roman" w:hAnsi="Bai Jamjuree Medium" w:cs="Bai Jamjuree Medium"/>
          <w:i/>
          <w:iCs/>
          <w:color w:val="153D63" w:themeColor="text2" w:themeTint="E6"/>
          <w:kern w:val="0"/>
          <w:lang w:eastAsia="lt-LT"/>
          <w14:ligatures w14:val="none"/>
        </w:rPr>
        <w:t>(iv)</w:t>
      </w:r>
      <w:r w:rsidRPr="0015158C">
        <w:rPr>
          <w:rFonts w:ascii="Bai Jamjuree Medium" w:eastAsia="Times New Roman" w:hAnsi="Bai Jamjuree Medium" w:cs="Bai Jamjuree Medium"/>
          <w:color w:val="153D63" w:themeColor="text2" w:themeTint="E6"/>
          <w:kern w:val="0"/>
          <w:lang w:eastAsia="lt-LT"/>
          <w14:ligatures w14:val="none"/>
        </w:rPr>
        <w:t xml:space="preserve"> adaptuoti, perdirbti, inscenizuoti ar kitaip pertvarkyti; </w:t>
      </w:r>
      <w:r w:rsidRPr="0015158C">
        <w:rPr>
          <w:rFonts w:ascii="Bai Jamjuree Medium" w:eastAsia="Times New Roman" w:hAnsi="Bai Jamjuree Medium" w:cs="Bai Jamjuree Medium"/>
          <w:i/>
          <w:iCs/>
          <w:color w:val="153D63" w:themeColor="text2" w:themeTint="E6"/>
          <w:kern w:val="0"/>
          <w:lang w:eastAsia="lt-LT"/>
          <w14:ligatures w14:val="none"/>
        </w:rPr>
        <w:t>(v)</w:t>
      </w:r>
      <w:r w:rsidRPr="0015158C">
        <w:rPr>
          <w:rFonts w:ascii="Bai Jamjuree Medium" w:eastAsia="Times New Roman" w:hAnsi="Bai Jamjuree Medium" w:cs="Bai Jamjuree Medium"/>
          <w:color w:val="153D63" w:themeColor="text2" w:themeTint="E6"/>
          <w:kern w:val="0"/>
          <w:lang w:eastAsia="lt-LT"/>
          <w14:ligatures w14:val="none"/>
        </w:rPr>
        <w:t xml:space="preserve"> platinti originalą ar jo kopiją pardavimo, nuomos, paskolos ar kitais nuosavybės ar naudojimo teisių perdavimo būdais, taip pat importuojant ar eksportuojant; </w:t>
      </w:r>
      <w:r w:rsidRPr="0015158C">
        <w:rPr>
          <w:rFonts w:ascii="Bai Jamjuree Medium" w:eastAsia="Times New Roman" w:hAnsi="Bai Jamjuree Medium" w:cs="Bai Jamjuree Medium"/>
          <w:i/>
          <w:iCs/>
          <w:color w:val="153D63" w:themeColor="text2" w:themeTint="E6"/>
          <w:kern w:val="0"/>
          <w:lang w:eastAsia="lt-LT"/>
          <w14:ligatures w14:val="none"/>
        </w:rPr>
        <w:t>(vi)</w:t>
      </w:r>
      <w:r w:rsidRPr="0015158C">
        <w:rPr>
          <w:rFonts w:ascii="Bai Jamjuree Medium" w:eastAsia="Times New Roman" w:hAnsi="Bai Jamjuree Medium" w:cs="Bai Jamjuree Medium"/>
          <w:color w:val="153D63" w:themeColor="text2" w:themeTint="E6"/>
          <w:kern w:val="0"/>
          <w:lang w:eastAsia="lt-LT"/>
          <w14:ligatures w14:val="none"/>
        </w:rPr>
        <w:t xml:space="preserve"> viešai rodyti originalą ar kopijas</w:t>
      </w:r>
      <w:r w:rsidRPr="0015158C">
        <w:rPr>
          <w:rFonts w:ascii="Bai Jamjuree Medium" w:eastAsia="Times New Roman" w:hAnsi="Bai Jamjuree Medium" w:cs="Bai Jamjuree Medium"/>
          <w:i/>
          <w:iCs/>
          <w:color w:val="153D63" w:themeColor="text2" w:themeTint="E6"/>
          <w:kern w:val="0"/>
          <w:lang w:eastAsia="lt-LT"/>
          <w14:ligatures w14:val="none"/>
        </w:rPr>
        <w:t>; (vii)</w:t>
      </w:r>
      <w:r w:rsidRPr="0015158C">
        <w:rPr>
          <w:rFonts w:ascii="Bai Jamjuree Medium" w:eastAsia="Times New Roman" w:hAnsi="Bai Jamjuree Medium" w:cs="Bai Jamjuree Medium"/>
          <w:color w:val="153D63" w:themeColor="text2" w:themeTint="E6"/>
          <w:kern w:val="0"/>
          <w:lang w:eastAsia="lt-LT"/>
          <w14:ligatures w14:val="none"/>
        </w:rPr>
        <w:t xml:space="preserve"> viešai atlikti bet kokiu būdu ir bet kokiomis priemonėmis; </w:t>
      </w:r>
      <w:r w:rsidRPr="0015158C">
        <w:rPr>
          <w:rFonts w:ascii="Bai Jamjuree Medium" w:eastAsia="Times New Roman" w:hAnsi="Bai Jamjuree Medium" w:cs="Bai Jamjuree Medium"/>
          <w:i/>
          <w:iCs/>
          <w:color w:val="153D63" w:themeColor="text2" w:themeTint="E6"/>
          <w:kern w:val="0"/>
          <w:lang w:eastAsia="lt-LT"/>
          <w14:ligatures w14:val="none"/>
        </w:rPr>
        <w:t>(viii)</w:t>
      </w:r>
      <w:r w:rsidRPr="0015158C">
        <w:rPr>
          <w:rFonts w:ascii="Bai Jamjuree Medium" w:eastAsia="Times New Roman" w:hAnsi="Bai Jamjuree Medium" w:cs="Bai Jamjuree Medium"/>
          <w:color w:val="153D63" w:themeColor="text2" w:themeTint="E6"/>
          <w:kern w:val="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sidRPr="0015158C">
        <w:rPr>
          <w:rFonts w:ascii="Bai Jamjuree Medium" w:eastAsia="Times New Roman" w:hAnsi="Bai Jamjuree Medium" w:cs="Bai Jamjuree Medium"/>
          <w:i/>
          <w:iCs/>
          <w:color w:val="153D63" w:themeColor="text2" w:themeTint="E6"/>
          <w:kern w:val="0"/>
          <w:lang w:eastAsia="lt-LT"/>
          <w14:ligatures w14:val="none"/>
        </w:rPr>
        <w:t>(i)</w:t>
      </w:r>
      <w:r w:rsidRPr="0015158C">
        <w:rPr>
          <w:rFonts w:ascii="Bai Jamjuree Medium" w:eastAsia="Times New Roman" w:hAnsi="Bai Jamjuree Medium" w:cs="Bai Jamjuree Medium"/>
          <w:color w:val="153D63" w:themeColor="text2" w:themeTint="E6"/>
          <w:kern w:val="0"/>
          <w:lang w:eastAsia="lt-LT"/>
          <w14:ligatures w14:val="none"/>
        </w:rPr>
        <w:t xml:space="preserve"> nurodant ar nenurodant autorystės; </w:t>
      </w:r>
      <w:r w:rsidRPr="0015158C">
        <w:rPr>
          <w:rFonts w:ascii="Bai Jamjuree Medium" w:eastAsia="Times New Roman" w:hAnsi="Bai Jamjuree Medium" w:cs="Bai Jamjuree Medium"/>
          <w:i/>
          <w:iCs/>
          <w:color w:val="153D63" w:themeColor="text2" w:themeTint="E6"/>
          <w:kern w:val="0"/>
          <w:lang w:eastAsia="lt-LT"/>
          <w14:ligatures w14:val="none"/>
        </w:rPr>
        <w:t>(ii)</w:t>
      </w:r>
      <w:r w:rsidRPr="0015158C">
        <w:rPr>
          <w:rFonts w:ascii="Bai Jamjuree Medium" w:eastAsia="Times New Roman" w:hAnsi="Bai Jamjuree Medium" w:cs="Bai Jamjuree Medium"/>
          <w:color w:val="153D63" w:themeColor="text2" w:themeTint="E6"/>
          <w:kern w:val="0"/>
          <w:lang w:eastAsia="lt-LT"/>
          <w14:ligatures w14:val="none"/>
        </w:rPr>
        <w:t xml:space="preserve"> su ar be kitų autoriaus teisių turinio; </w:t>
      </w:r>
      <w:r w:rsidRPr="0015158C">
        <w:rPr>
          <w:rFonts w:ascii="Bai Jamjuree Medium" w:eastAsia="Times New Roman" w:hAnsi="Bai Jamjuree Medium" w:cs="Bai Jamjuree Medium"/>
          <w:i/>
          <w:iCs/>
          <w:color w:val="153D63" w:themeColor="text2" w:themeTint="E6"/>
          <w:kern w:val="0"/>
          <w:lang w:eastAsia="lt-LT"/>
          <w14:ligatures w14:val="none"/>
        </w:rPr>
        <w:t>(iii)</w:t>
      </w:r>
      <w:r w:rsidRPr="0015158C">
        <w:rPr>
          <w:rFonts w:ascii="Bai Jamjuree Medium" w:eastAsia="Times New Roman" w:hAnsi="Bai Jamjuree Medium" w:cs="Bai Jamjuree Medium"/>
          <w:color w:val="153D63" w:themeColor="text2" w:themeTint="E6"/>
          <w:kern w:val="0"/>
          <w:lang w:eastAsia="lt-LT"/>
          <w14:ligatures w14:val="none"/>
        </w:rPr>
        <w:t xml:space="preserve"> su ar be kitų tekstų, garsų, informacijos ar vaizdų; </w:t>
      </w:r>
      <w:r w:rsidRPr="0015158C">
        <w:rPr>
          <w:rFonts w:ascii="Bai Jamjuree Medium" w:eastAsia="Times New Roman" w:hAnsi="Bai Jamjuree Medium" w:cs="Bai Jamjuree Medium"/>
          <w:i/>
          <w:iCs/>
          <w:color w:val="153D63" w:themeColor="text2" w:themeTint="E6"/>
          <w:kern w:val="0"/>
          <w:lang w:eastAsia="lt-LT"/>
          <w14:ligatures w14:val="none"/>
        </w:rPr>
        <w:t>(iv)</w:t>
      </w:r>
      <w:r w:rsidRPr="0015158C">
        <w:rPr>
          <w:rFonts w:ascii="Bai Jamjuree Medium" w:eastAsia="Times New Roman" w:hAnsi="Bai Jamjuree Medium" w:cs="Bai Jamjuree Medium"/>
          <w:color w:val="153D63" w:themeColor="text2" w:themeTint="E6"/>
          <w:kern w:val="0"/>
          <w:lang w:eastAsia="lt-LT"/>
          <w14:ligatures w14:val="none"/>
        </w:rPr>
        <w:t xml:space="preserve"> be pavadinimo, su tuo pačiu pavadinimu ar kitu pavadinimu; </w:t>
      </w:r>
      <w:r w:rsidRPr="0015158C">
        <w:rPr>
          <w:rFonts w:ascii="Bai Jamjuree Medium" w:eastAsia="Times New Roman" w:hAnsi="Bai Jamjuree Medium" w:cs="Bai Jamjuree Medium"/>
          <w:i/>
          <w:iCs/>
          <w:color w:val="153D63" w:themeColor="text2" w:themeTint="E6"/>
          <w:kern w:val="0"/>
          <w:lang w:eastAsia="lt-LT"/>
          <w14:ligatures w14:val="none"/>
        </w:rPr>
        <w:t>(v)</w:t>
      </w:r>
      <w:r w:rsidRPr="0015158C">
        <w:rPr>
          <w:rFonts w:ascii="Bai Jamjuree Medium" w:eastAsia="Times New Roman" w:hAnsi="Bai Jamjuree Medium" w:cs="Bai Jamjuree Medium"/>
          <w:color w:val="153D63" w:themeColor="text2" w:themeTint="E6"/>
          <w:kern w:val="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57E45F4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9.4. Be išankstinio rašytinio Užsakovo sutikimo, Paslaugų teikėjas negali skelbti straipsnių apie paslaugas, remtis jomis teikdamas paslaugas kitiems, atskleisti informaciją, gautą iš Užsakovo, naudoti Užsakovo pavadinimą ar prekės ženklus (įskaitant savo teikiamų paslaugų ir patirties pristatymui reklamose, leidiniuose ir laiškuose potencialiems klientams).</w:t>
      </w:r>
    </w:p>
    <w:p w14:paraId="6F293423"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9.5. Paslaugų teikėjas garantuoja Užsakovui kompensaciją (įskaitant teisines išlaidas) už bet kokius reikalavimus, kilusius dėl Intelektinės nuosavybės objektų naudojimo, išskyrus atvejus, kai tokį pažeidimą sukėlė Užsakovo veiksmai. Jei trečiosios šalys pateikia pagrįstus reikalavimus Užsakovui dėl intelektinės nuosavybės pažeidimų, susijusių su paslaugomis, Paslaugų teikėjas nedelsdamas pašalina tokius pažeidimus savo lėšomis ir atlygina Užsakovui dėl to patirtus nuostolius.</w:t>
      </w:r>
    </w:p>
    <w:p w14:paraId="1AC205C6"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9.6. Paslaugų teikėjas garantuoja, kad nei jis, nei Intelektinės nuosavybės objektų autoriai nepateiks Užsakovui ar trečiosioms šalims jokių reikalavimų ar pretenzijų dėl Užsakovo naudojimosi pagal šią Sutartį įgytais Intelektinės nuosavybės objektais.</w:t>
      </w:r>
    </w:p>
    <w:p w14:paraId="2064358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 xml:space="preserve">9.7. Paslaugų teikėjas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pradžią (vadinamosios „pradinės intelektinės nuosavybės teisės“), netampa Užsakovo nuosavybe, jei Užsakovas buvo apie tai informuotas iš anksto ir sutiko, kad tokia intelektinė nuosavybė būtų įtraukta. Jei Užsakovui reikia pradinės intelektinės nuosavybės teisių, kad galėtų naudotis </w:t>
      </w:r>
      <w:r w:rsidRPr="0015158C">
        <w:rPr>
          <w:rFonts w:ascii="Bai Jamjuree Medium" w:eastAsia="Times New Roman" w:hAnsi="Bai Jamjuree Medium" w:cs="Bai Jamjuree Medium"/>
          <w:color w:val="153D63" w:themeColor="text2" w:themeTint="E6"/>
          <w:kern w:val="0"/>
          <w:lang w:eastAsia="lt-LT"/>
          <w14:ligatures w14:val="none"/>
        </w:rPr>
        <w:lastRenderedPageBreak/>
        <w:t>paslaugomis ar jų rezultatais, Paslaugų teikėjas suteiks Užsakovui neatšaukiamą, neišimtinę, nemokamą, pasaulinę licenciją naudotis tokiomis teisėmis.</w:t>
      </w:r>
    </w:p>
    <w:p w14:paraId="3F654EA9"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lang w:eastAsia="lt-LT"/>
          <w14:ligatures w14:val="none"/>
        </w:rPr>
      </w:pPr>
      <w:r w:rsidRPr="0015158C">
        <w:rPr>
          <w:rFonts w:ascii="Bai Jamjuree Medium" w:eastAsia="Times New Roman" w:hAnsi="Bai Jamjuree Medium" w:cs="Bai Jamjuree Medium"/>
          <w:color w:val="153D63" w:themeColor="text2" w:themeTint="E6"/>
          <w:kern w:val="0"/>
          <w:lang w:eastAsia="lt-LT"/>
          <w14:ligatures w14:val="none"/>
        </w:rPr>
        <w:t>9.8. Šalys susitaria, kad šio skyriaus nuostatos galioja ir po Sutarties pasibaigimo ar nutraukimo.</w:t>
      </w:r>
      <w:bookmarkEnd w:id="1"/>
    </w:p>
    <w:p w14:paraId="2C877719" w14:textId="77777777" w:rsidR="0015158C" w:rsidRPr="0015158C" w:rsidRDefault="0015158C" w:rsidP="0015158C">
      <w:pPr>
        <w:spacing w:after="0" w:line="240" w:lineRule="auto"/>
        <w:ind w:firstLine="630"/>
        <w:jc w:val="both"/>
        <w:rPr>
          <w:rFonts w:ascii="Bai Jamjuree Medium" w:eastAsiaTheme="minorEastAsia" w:hAnsi="Bai Jamjuree Medium" w:cs="Bai Jamjuree Medium"/>
          <w:color w:val="153D63" w:themeColor="text2" w:themeTint="E6"/>
          <w:lang w:eastAsia="ja-JP"/>
        </w:rPr>
      </w:pPr>
    </w:p>
    <w:p w14:paraId="63F0BB6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bookmarkStart w:id="2" w:name="_Hlk181084394"/>
      <w:r w:rsidRPr="0015158C">
        <w:rPr>
          <w:rFonts w:ascii="Bai Jamjuree Medium" w:eastAsiaTheme="minorEastAsia" w:hAnsi="Bai Jamjuree Medium" w:cs="Bai Jamjuree Medium"/>
          <w:b/>
          <w:color w:val="153D63" w:themeColor="text2" w:themeTint="E6"/>
          <w:lang w:eastAsia="ja-JP"/>
        </w:rPr>
        <w:t>10. SUTARTIES VYKDYMO SUSTABDYMAS</w:t>
      </w:r>
    </w:p>
    <w:p w14:paraId="2552E0B3"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782EAEC"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bCs/>
          <w:color w:val="153D63" w:themeColor="text2" w:themeTint="E6"/>
        </w:rPr>
      </w:pPr>
      <w:r w:rsidRPr="0015158C">
        <w:rPr>
          <w:rFonts w:ascii="Bai Jamjuree Medium" w:eastAsiaTheme="minorEastAsia" w:hAnsi="Bai Jamjuree Medium" w:cs="Bai Jamjuree Medium"/>
          <w:bCs/>
          <w:color w:val="153D63" w:themeColor="text2" w:themeTint="E6"/>
          <w:lang w:eastAsia="ja-JP"/>
        </w:rPr>
        <w:t xml:space="preserve">10.1. </w:t>
      </w:r>
      <w:r w:rsidRPr="0015158C">
        <w:rPr>
          <w:rFonts w:ascii="Bai Jamjuree Medium" w:hAnsi="Bai Jamjuree Medium" w:cs="Bai Jamjuree Medium"/>
          <w:bCs/>
          <w:color w:val="153D63" w:themeColor="text2" w:themeTint="E6"/>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Užsakovas), Užsakovas turi teisę sustabdyti paslaugų teikimo termino (ų) eigą. </w:t>
      </w:r>
    </w:p>
    <w:p w14:paraId="747B4CE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bCs/>
          <w:color w:val="153D63" w:themeColor="text2" w:themeTint="E6"/>
        </w:rPr>
        <w:t>10.2. Atsiradus aplinkybėms, dėl kurių Paslaugų teikėjas negali vykdyti sutartinių įsipareigojimų, Paslaugų teikėjas apie tai nedelsdamas privalo informuoti Užsakovą,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w:t>
      </w:r>
      <w:r w:rsidRPr="0015158C">
        <w:rPr>
          <w:rFonts w:ascii="Bai Jamjuree Medium" w:hAnsi="Bai Jamjuree Medium" w:cs="Bai Jamjuree Medium"/>
          <w:color w:val="153D63" w:themeColor="text2" w:themeTint="E6"/>
        </w:rPr>
        <w:t xml:space="preserve">ai) atnaujinamas. </w:t>
      </w:r>
    </w:p>
    <w:p w14:paraId="39422CC9"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color w:val="153D63" w:themeColor="text2" w:themeTint="E6"/>
        </w:rPr>
        <w:t>10.3. Užsakovas ir Paslaugų teikėjas 10.1 ar 10.2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3ABCE00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sidRPr="0015158C">
        <w:rPr>
          <w:rFonts w:ascii="Bai Jamjuree Medium" w:hAnsi="Bai Jamjuree Medium" w:cs="Bai Jamjuree Medium"/>
          <w:color w:val="153D63" w:themeColor="text2" w:themeTint="E6"/>
        </w:rPr>
        <w:t xml:space="preserve">10.4. </w:t>
      </w:r>
      <w:r w:rsidRPr="0015158C">
        <w:rPr>
          <w:rFonts w:ascii="Bai Jamjuree Medium" w:eastAsiaTheme="minorEastAsia" w:hAnsi="Bai Jamjuree Medium" w:cs="Bai Jamjuree Medium"/>
          <w:color w:val="153D63" w:themeColor="text2" w:themeTint="E6"/>
          <w:lang w:eastAsia="ja-JP"/>
        </w:rPr>
        <w:t xml:space="preserve">Jeigu Sutarties vykdymas sustabdomas ilgesniam laikotarpiui, negu buvo likę iki Sutarties įvykdymo termino pabaigos, pasibaigus sustabdymui Sutarties vykdymo terminas pratęsiamas tik likusiam laikotarpiui, buvusiam iki Sutartinių įsipareigojimų įvykdymo pabaigos Sutarties vykdymo sustabdymo momentu </w:t>
      </w:r>
    </w:p>
    <w:p w14:paraId="7AEB518B"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lang w:eastAsia="ja-JP"/>
        </w:rPr>
      </w:pPr>
      <w:r w:rsidRPr="0015158C">
        <w:rPr>
          <w:rFonts w:ascii="Bai Jamjuree Medium" w:hAnsi="Bai Jamjuree Medium" w:cs="Bai Jamjuree Medium"/>
          <w:bCs/>
          <w:color w:val="153D63" w:themeColor="text2" w:themeTint="E6"/>
        </w:rPr>
        <w:t xml:space="preserve">10.5. </w:t>
      </w:r>
      <w:r w:rsidRPr="0015158C">
        <w:rPr>
          <w:rFonts w:ascii="Bai Jamjuree Medium" w:eastAsiaTheme="minorEastAsia" w:hAnsi="Bai Jamjuree Medium" w:cs="Bai Jamjuree Medium"/>
          <w:bCs/>
          <w:color w:val="153D63" w:themeColor="text2" w:themeTint="E6"/>
          <w:lang w:eastAsia="ja-JP"/>
        </w:rPr>
        <w:t xml:space="preserve">Tais atvejais, kai </w:t>
      </w:r>
      <w:r w:rsidRPr="0015158C">
        <w:rPr>
          <w:rFonts w:ascii="Bai Jamjuree Medium" w:eastAsiaTheme="minorEastAsia" w:hAnsi="Bai Jamjuree Medium" w:cs="Bai Jamjuree Medium"/>
          <w:color w:val="153D63" w:themeColor="text2" w:themeTint="E6"/>
          <w:lang w:eastAsia="ja-JP"/>
        </w:rPr>
        <w:t>S</w:t>
      </w:r>
      <w:r w:rsidRPr="0015158C">
        <w:rPr>
          <w:rFonts w:ascii="Bai Jamjuree Medium" w:eastAsiaTheme="minorEastAsia" w:hAnsi="Bai Jamjuree Medium" w:cs="Bai Jamjuree Medium"/>
          <w:bCs/>
          <w:color w:val="153D63" w:themeColor="text2" w:themeTint="E6"/>
          <w:lang w:eastAsia="ja-JP"/>
        </w:rPr>
        <w:t xml:space="preserve">utarties vykdymas sustabdomas likus iki </w:t>
      </w:r>
      <w:r w:rsidRPr="0015158C">
        <w:rPr>
          <w:rFonts w:ascii="Bai Jamjuree Medium" w:eastAsiaTheme="minorEastAsia" w:hAnsi="Bai Jamjuree Medium" w:cs="Bai Jamjuree Medium"/>
          <w:color w:val="153D63" w:themeColor="text2" w:themeTint="E6"/>
          <w:lang w:eastAsia="ja-JP"/>
        </w:rPr>
        <w:t>S</w:t>
      </w:r>
      <w:r w:rsidRPr="0015158C">
        <w:rPr>
          <w:rFonts w:ascii="Bai Jamjuree Medium" w:eastAsiaTheme="minorEastAsia" w:hAnsi="Bai Jamjuree Medium" w:cs="Bai Jamjuree Medium"/>
          <w:bCs/>
          <w:color w:val="153D63" w:themeColor="text2" w:themeTint="E6"/>
          <w:lang w:eastAsia="ja-JP"/>
        </w:rPr>
        <w:t>utarties termino pabaigos daugiau laiko, nei galimas sustabdymo terminas, paslaugų teikimo terminas pratęsiamas tokiam laikotarpiui, kuriam jis buvo sustabdytas.</w:t>
      </w:r>
    </w:p>
    <w:p w14:paraId="30A43C01"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10.6. </w:t>
      </w:r>
      <w:r w:rsidRPr="0015158C">
        <w:rPr>
          <w:rFonts w:ascii="Bai Jamjuree Medium" w:eastAsiaTheme="minorEastAsia" w:hAnsi="Bai Jamjuree Medium" w:cs="Bai Jamjuree Medium"/>
          <w:color w:val="153D63" w:themeColor="text2" w:themeTint="E6"/>
          <w:lang w:eastAsia="ja-JP"/>
        </w:rPr>
        <w:t>Atnaujinant sutartinių įsipareigojimų vykdymą pasirašomas susitarimas dėl sutartinių įsipareigojimų atnaujinimo.</w:t>
      </w:r>
    </w:p>
    <w:p w14:paraId="11F5B99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11. KITOS SĄLYGOS</w:t>
      </w:r>
    </w:p>
    <w:p w14:paraId="1ADDF694"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504956FE"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11.1. </w:t>
      </w:r>
      <w:bookmarkEnd w:id="2"/>
      <w:r w:rsidRPr="0015158C">
        <w:rPr>
          <w:rFonts w:ascii="Bai Jamjuree Medium" w:eastAsiaTheme="minorEastAsia" w:hAnsi="Bai Jamjuree Medium" w:cs="Bai Jamjuree Medium"/>
          <w:color w:val="153D63" w:themeColor="text2" w:themeTint="E6"/>
          <w:lang w:eastAsia="ja-JP"/>
        </w:rPr>
        <w:t>Sutarties sąlygos Sutarties galiojimo laikotarpiu gali būti keičiamos šioje Sutartyje</w:t>
      </w:r>
      <w:r w:rsidRPr="0015158C">
        <w:rPr>
          <w:rFonts w:ascii="Bai Jamjuree Medium" w:eastAsiaTheme="minorEastAsia" w:hAnsi="Bai Jamjuree Medium" w:cs="Bai Jamjuree Medium"/>
          <w:i/>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ir PĮ 97 straipsnyje numatytais atvejais.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289B3633"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11.2. Šalių įgalioti asmenys:</w:t>
      </w:r>
    </w:p>
    <w:p w14:paraId="657B19E4"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lastRenderedPageBreak/>
        <w:t xml:space="preserve">11.2.1. Užsakovas atsakingu už Sutarties vykdymą asmeniu skiria </w:t>
      </w:r>
      <w:r w:rsidRPr="0015158C">
        <w:rPr>
          <w:rFonts w:ascii="Bai Jamjuree Medium" w:eastAsiaTheme="minorEastAsia" w:hAnsi="Bai Jamjuree Medium" w:cs="Bai Jamjuree Medium"/>
          <w:i/>
          <w:iCs/>
          <w:color w:val="153D63" w:themeColor="text2" w:themeTint="E6"/>
          <w:highlight w:val="yellow"/>
          <w:lang w:eastAsia="ja-JP"/>
        </w:rPr>
        <w:t xml:space="preserve">vardas pavardė, AB „KN Energies“ pareigos (el. paštas </w:t>
      </w:r>
      <w:hyperlink r:id="rId10" w:history="1">
        <w:r w:rsidRPr="0015158C">
          <w:rPr>
            <w:rFonts w:ascii="Bai Jamjuree Medium" w:eastAsiaTheme="minorEastAsia" w:hAnsi="Bai Jamjuree Medium" w:cs="Bai Jamjuree Medium"/>
            <w:i/>
            <w:iCs/>
            <w:color w:val="153D63" w:themeColor="text2" w:themeTint="E6"/>
            <w:highlight w:val="yellow"/>
            <w:u w:val="single"/>
            <w:lang w:eastAsia="ja-JP"/>
          </w:rPr>
          <w:t>@kn.lt</w:t>
        </w:r>
      </w:hyperlink>
      <w:r w:rsidRPr="0015158C">
        <w:rPr>
          <w:rFonts w:ascii="Bai Jamjuree Medium" w:eastAsiaTheme="minorEastAsia" w:hAnsi="Bai Jamjuree Medium" w:cs="Bai Jamjuree Medium"/>
          <w:i/>
          <w:iCs/>
          <w:color w:val="153D63" w:themeColor="text2" w:themeTint="E6"/>
          <w:highlight w:val="yellow"/>
          <w:lang w:eastAsia="ja-JP"/>
        </w:rPr>
        <w:t>, tel. +370</w:t>
      </w:r>
      <w:r w:rsidRPr="0015158C">
        <w:rPr>
          <w:rFonts w:ascii="Bai Jamjuree Medium" w:eastAsiaTheme="minorEastAsia" w:hAnsi="Bai Jamjuree Medium" w:cs="Bai Jamjuree Medium"/>
          <w:i/>
          <w:iCs/>
          <w:color w:val="153D63" w:themeColor="text2" w:themeTint="E6"/>
          <w:lang w:eastAsia="ja-JP"/>
        </w:rPr>
        <w:t>).</w:t>
      </w:r>
      <w:r w:rsidRPr="0015158C">
        <w:rPr>
          <w:rFonts w:ascii="Bai Jamjuree Medium" w:eastAsiaTheme="minorEastAsia" w:hAnsi="Bai Jamjuree Medium" w:cs="Bai Jamjuree Medium"/>
          <w:color w:val="153D63" w:themeColor="text2" w:themeTint="E6"/>
          <w:lang w:eastAsia="ja-JP"/>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Paslaugų teikėju dėl Sutarties sąlygų keitimo ar koregavimo.</w:t>
      </w:r>
    </w:p>
    <w:p w14:paraId="3E9D3817"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11.2.2. Paslaugų teikėjo atstovas – </w:t>
      </w:r>
      <w:r w:rsidRPr="0015158C">
        <w:rPr>
          <w:rFonts w:ascii="Bai Jamjuree Medium" w:eastAsiaTheme="minorEastAsia" w:hAnsi="Bai Jamjuree Medium" w:cs="Bai Jamjuree Medium"/>
          <w:i/>
          <w:iCs/>
          <w:color w:val="153D63" w:themeColor="text2" w:themeTint="E6"/>
          <w:highlight w:val="yellow"/>
          <w:lang w:eastAsia="ja-JP"/>
        </w:rPr>
        <w:t>įrašyti</w:t>
      </w:r>
    </w:p>
    <w:p w14:paraId="307D924A"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11.3. Šalių tarpusavio santykiai, neaptarti Sutartyje, reguliuojami Lietuvos Respublikos civilinio kodekso ir kitų teisės aktų nustatyta tvarka.</w:t>
      </w:r>
    </w:p>
    <w:p w14:paraId="5C61E2BE" w14:textId="77777777"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2448644" w14:textId="77777777"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09DFA01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11.6. Sutarčiai aiškinti bei ginčams spręsti taikoma Lietuvos Respublikos teisė.</w:t>
      </w:r>
    </w:p>
    <w:p w14:paraId="630E685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color w:val="153D63" w:themeColor="text2" w:themeTint="E6"/>
        </w:rPr>
      </w:pPr>
      <w:r w:rsidRPr="0015158C">
        <w:rPr>
          <w:rFonts w:ascii="Bai Jamjuree Medium" w:eastAsiaTheme="minorEastAsia" w:hAnsi="Bai Jamjuree Medium" w:cs="Bai Jamjuree Medium"/>
          <w:color w:val="153D63" w:themeColor="text2" w:themeTint="E6"/>
          <w:lang w:eastAsia="ja-JP"/>
        </w:rPr>
        <w:t xml:space="preserve">11.7. </w:t>
      </w:r>
      <w:r w:rsidRPr="0015158C">
        <w:rPr>
          <w:rFonts w:ascii="Bai Jamjuree Medium" w:hAnsi="Bai Jamjuree Medium" w:cs="Bai Jamjuree Medium"/>
          <w:bCs/>
          <w:color w:val="153D63" w:themeColor="text2" w:themeTint="E6"/>
        </w:rPr>
        <w:t>Paslaugų teikėjas įsipareigoja laikytis  bei kitų, su Paslaugų teikėjo sutartinių įsipareigojimų vykdymu susijusių, Lietuvos Respublikoje galiojančių teisės aktų nuostatų ir užtikrinti, kad Paslaugų teikėjo specialistai, darbuotojai bei atstovai jų laikytųsi. Paslaugų teikėjas garantuoja Užsakovui ir/ar tretiesiems asmenims nuostolių atlyginimą, jei Paslaugų teikėjas ar jo specialistai, darbuotojai, atstovai nesilaikytų Lietuvos Respublikoje galiojančių teisės aktų reikalavimų ir dėl to Užsakovui ir/ar tretiesiems asmenims būtų pateikti kokie nors reikalavimai ar pradėti procesiniai veiksmai.</w:t>
      </w:r>
    </w:p>
    <w:p w14:paraId="3AC538A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11.8. Sutarties Šalys susirašinėja lietuvių kalba. </w:t>
      </w:r>
    </w:p>
    <w:p w14:paraId="3B1B4C3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i/>
          <w:iCs/>
          <w:color w:val="153D63" w:themeColor="text2" w:themeTint="E6"/>
        </w:rPr>
      </w:pPr>
      <w:r w:rsidRPr="0015158C">
        <w:rPr>
          <w:rFonts w:ascii="Bai Jamjuree Medium" w:eastAsiaTheme="minorEastAsia" w:hAnsi="Bai Jamjuree Medium" w:cs="Bai Jamjuree Medium"/>
          <w:color w:val="153D63" w:themeColor="text2" w:themeTint="E6"/>
          <w:lang w:eastAsia="ja-JP"/>
        </w:rPr>
        <w:t>11.9. Šalys įsipareigoja užtikrinti asmens duomenų saugumą bei asmens duomenų tvarkymą vykdyti teisėtai, vadovaujantis 2016 m balandžio 27 d. priimto Europos Parlamento ir Tarybos reglamentu (</w:t>
      </w:r>
      <w:hyperlink r:id="rId11" w:history="1">
        <w:r w:rsidRPr="0015158C">
          <w:rPr>
            <w:rFonts w:ascii="Bai Jamjuree Medium" w:eastAsiaTheme="minorEastAsia" w:hAnsi="Bai Jamjuree Medium" w:cs="Bai Jamjuree Medium"/>
            <w:color w:val="153D63" w:themeColor="text2" w:themeTint="E6"/>
            <w:lang w:eastAsia="ja-JP"/>
          </w:rPr>
          <w:t>ES) 2016/679</w:t>
        </w:r>
      </w:hyperlink>
      <w:r w:rsidRPr="0015158C">
        <w:rPr>
          <w:rFonts w:ascii="Bai Jamjuree Medium" w:eastAsiaTheme="minorEastAsia" w:hAnsi="Bai Jamjuree Medium" w:cs="Bai Jamjuree Medium"/>
          <w:color w:val="153D63" w:themeColor="text2" w:themeTint="E6"/>
          <w:lang w:eastAsia="ja-JP"/>
        </w:rPr>
        <w:t xml:space="preserve"> dėl fizinių asmenų apsaugos tvarkant asmens duomenis ir dėl laisvo tokių duomenų judėjimo ir kuriuo panaikinama Direktyva </w:t>
      </w:r>
      <w:hyperlink r:id="rId12" w:history="1">
        <w:r w:rsidRPr="0015158C">
          <w:rPr>
            <w:rFonts w:ascii="Bai Jamjuree Medium" w:eastAsiaTheme="minorEastAsia" w:hAnsi="Bai Jamjuree Medium" w:cs="Bai Jamjuree Medium"/>
            <w:color w:val="153D63" w:themeColor="text2" w:themeTint="E6"/>
            <w:lang w:eastAsia="ja-JP"/>
          </w:rPr>
          <w:t>95/46/EB</w:t>
        </w:r>
      </w:hyperlink>
      <w:r w:rsidRPr="0015158C">
        <w:rPr>
          <w:rFonts w:ascii="Bai Jamjuree Medium" w:eastAsiaTheme="minorEastAsia" w:hAnsi="Bai Jamjuree Medium" w:cs="Bai Jamjuree Medium"/>
          <w:color w:val="153D63" w:themeColor="text2" w:themeTint="E6"/>
          <w:lang w:eastAsia="ja-JP"/>
        </w:rPr>
        <w:t xml:space="preserve"> (Bendrasis duomenų apsaugos reglamentas) ir kitų teisės aktų, reglamentuojančių asmens duomenų tvarkymą, nuostatomis</w:t>
      </w:r>
      <w:r w:rsidRPr="0015158C">
        <w:rPr>
          <w:rFonts w:ascii="Bai Jamjuree Medium" w:eastAsiaTheme="minorEastAsia" w:hAnsi="Bai Jamjuree Medium" w:cs="Bai Jamjuree Medium"/>
          <w:i/>
          <w:iCs/>
          <w:color w:val="153D63" w:themeColor="text2" w:themeTint="E6"/>
          <w:lang w:eastAsia="ja-JP"/>
        </w:rPr>
        <w:t xml:space="preserve">. </w:t>
      </w:r>
    </w:p>
    <w:p w14:paraId="2147A2E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11.10.</w:t>
      </w:r>
      <w:r w:rsidRPr="0015158C">
        <w:rPr>
          <w:rFonts w:ascii="Bai Jamjuree Medium" w:eastAsiaTheme="minorEastAsia" w:hAnsi="Bai Jamjuree Medium" w:cs="Bai Jamjuree Medium"/>
          <w:i/>
          <w:color w:val="153D63" w:themeColor="text2" w:themeTint="E6"/>
          <w:lang w:eastAsia="ja-JP"/>
        </w:rPr>
        <w:t xml:space="preserve"> </w:t>
      </w:r>
      <w:r w:rsidRPr="0015158C">
        <w:rPr>
          <w:rFonts w:ascii="Bai Jamjuree Medium" w:eastAsiaTheme="minorEastAsia" w:hAnsi="Bai Jamjuree Medium" w:cs="Bai Jamjuree Medium"/>
          <w:color w:val="153D63" w:themeColor="text2" w:themeTint="E6"/>
          <w:lang w:eastAsia="ja-JP"/>
        </w:rPr>
        <w:t>Sutartis sudaryta vadovaujantis Lietuvos Respublikos civilinio kodekso ir PĮ, VPĮ, pirkimo konkurso sąlygų ir Paslaugų teikėjo pasiūlymo, pripažinto laimėjusiu, nuostatomis.</w:t>
      </w:r>
    </w:p>
    <w:p w14:paraId="5440AE3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 Sutarties neatskiriami priedai:</w:t>
      </w:r>
    </w:p>
    <w:p w14:paraId="50674B7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11.11.1.</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1 priedas</w:t>
      </w:r>
      <w:r w:rsidRPr="0015158C">
        <w:rPr>
          <w:rFonts w:ascii="Bai Jamjuree Medium" w:eastAsiaTheme="minorEastAsia" w:hAnsi="Bai Jamjuree Medium" w:cs="Bai Jamjuree Medium"/>
          <w:color w:val="153D63" w:themeColor="text2" w:themeTint="E6"/>
          <w:lang w:eastAsia="ja-JP"/>
        </w:rPr>
        <w:t xml:space="preserve"> – Techninė specifikacija;</w:t>
      </w:r>
    </w:p>
    <w:p w14:paraId="25C700E1" w14:textId="77777777" w:rsidR="0015158C" w:rsidRPr="0015158C" w:rsidRDefault="0015158C" w:rsidP="004B5241">
      <w:pPr>
        <w:tabs>
          <w:tab w:val="left" w:pos="1276"/>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11.11.2</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2 priedas</w:t>
      </w:r>
      <w:r w:rsidRPr="0015158C">
        <w:rPr>
          <w:rFonts w:ascii="Bai Jamjuree Medium" w:eastAsiaTheme="minorEastAsia" w:hAnsi="Bai Jamjuree Medium" w:cs="Bai Jamjuree Medium"/>
          <w:color w:val="153D63" w:themeColor="text2" w:themeTint="E6"/>
          <w:lang w:eastAsia="ja-JP"/>
        </w:rPr>
        <w:t xml:space="preserve"> – Konfidencialumo pasižadėjimo neatskleisti informacijos, kuri taps žinoma vykdant sutartį, forma;</w:t>
      </w:r>
    </w:p>
    <w:p w14:paraId="5E7979C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11.11.3.</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3 priedas</w:t>
      </w:r>
      <w:r w:rsidRPr="0015158C">
        <w:rPr>
          <w:rFonts w:ascii="Bai Jamjuree Medium" w:eastAsiaTheme="minorEastAsia" w:hAnsi="Bai Jamjuree Medium" w:cs="Bai Jamjuree Medium"/>
          <w:color w:val="153D63" w:themeColor="text2" w:themeTint="E6"/>
          <w:lang w:eastAsia="ja-JP"/>
        </w:rPr>
        <w:t xml:space="preserve"> – Paslaugų teikėjo užpildyta pasiūlymo forma;</w:t>
      </w:r>
    </w:p>
    <w:p w14:paraId="7540958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11.11.4.</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4 priedas</w:t>
      </w:r>
      <w:r w:rsidRPr="0015158C">
        <w:rPr>
          <w:rFonts w:ascii="Bai Jamjuree Medium" w:eastAsiaTheme="minorEastAsia" w:hAnsi="Bai Jamjuree Medium" w:cs="Bai Jamjuree Medium"/>
          <w:i/>
          <w:iCs/>
          <w:color w:val="153D63" w:themeColor="text2" w:themeTint="E6"/>
          <w:lang w:eastAsia="ja-JP"/>
        </w:rPr>
        <w:t xml:space="preserve"> – </w:t>
      </w:r>
      <w:r w:rsidRPr="0015158C">
        <w:rPr>
          <w:rFonts w:ascii="Bai Jamjuree Medium" w:eastAsiaTheme="minorEastAsia" w:hAnsi="Bai Jamjuree Medium" w:cs="Bai Jamjuree Medium"/>
          <w:color w:val="153D63" w:themeColor="text2" w:themeTint="E6"/>
          <w:lang w:eastAsia="ja-JP"/>
        </w:rPr>
        <w:t>perdavimo-priėmimo akto forma;</w:t>
      </w:r>
    </w:p>
    <w:p w14:paraId="49B694D9" w14:textId="66187613"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11.11.5.</w:t>
      </w:r>
      <w:r w:rsidRPr="0015158C">
        <w:rPr>
          <w:rFonts w:ascii="Bai Jamjuree Medium" w:eastAsiaTheme="minorEastAsia" w:hAnsi="Bai Jamjuree Medium" w:cs="Bai Jamjuree Medium"/>
          <w:i/>
          <w:iCs/>
          <w:color w:val="153D63" w:themeColor="text2" w:themeTint="E6"/>
          <w:lang w:eastAsia="ja-JP"/>
        </w:rPr>
        <w:t xml:space="preserve"> </w:t>
      </w:r>
      <w:r w:rsidRPr="0015158C">
        <w:rPr>
          <w:rFonts w:ascii="Bai Jamjuree SemiBold" w:eastAsiaTheme="minorEastAsia" w:hAnsi="Bai Jamjuree SemiBold" w:cs="Bai Jamjuree SemiBold"/>
          <w:color w:val="153D63" w:themeColor="text2" w:themeTint="E6"/>
          <w:lang w:eastAsia="ja-JP"/>
        </w:rPr>
        <w:t>Sutarties 5 priedas</w:t>
      </w:r>
      <w:r w:rsidRPr="0015158C">
        <w:rPr>
          <w:rFonts w:ascii="Bai Jamjuree Medium" w:eastAsiaTheme="minorEastAsia" w:hAnsi="Bai Jamjuree Medium" w:cs="Bai Jamjuree Medium"/>
          <w:i/>
          <w:iCs/>
          <w:color w:val="153D63" w:themeColor="text2" w:themeTint="E6"/>
          <w:lang w:eastAsia="ja-JP"/>
        </w:rPr>
        <w:t xml:space="preserve"> – </w:t>
      </w:r>
      <w:r w:rsidRPr="0015158C">
        <w:rPr>
          <w:rFonts w:ascii="Bai Jamjuree Medium" w:eastAsiaTheme="minorEastAsia" w:hAnsi="Bai Jamjuree Medium" w:cs="Bai Jamjuree Medium"/>
          <w:color w:val="153D63" w:themeColor="text2" w:themeTint="E6"/>
          <w:lang w:eastAsia="ja-JP"/>
        </w:rPr>
        <w:t>KN tiekėjų etikos kodeksas;</w:t>
      </w:r>
    </w:p>
    <w:p w14:paraId="7C791315" w14:textId="7EF72228"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11.11.6. </w:t>
      </w:r>
      <w:r w:rsidRPr="0015158C">
        <w:rPr>
          <w:rFonts w:ascii="Bai Jamjuree SemiBold" w:eastAsiaTheme="minorEastAsia" w:hAnsi="Bai Jamjuree SemiBold" w:cs="Bai Jamjuree SemiBold"/>
          <w:color w:val="153D63" w:themeColor="text2" w:themeTint="E6"/>
          <w:lang w:eastAsia="ja-JP"/>
        </w:rPr>
        <w:t xml:space="preserve">Sutarties </w:t>
      </w:r>
      <w:r w:rsidR="005116B8">
        <w:rPr>
          <w:rFonts w:ascii="Bai Jamjuree SemiBold" w:eastAsiaTheme="minorEastAsia" w:hAnsi="Bai Jamjuree SemiBold" w:cs="Bai Jamjuree SemiBold"/>
          <w:color w:val="153D63" w:themeColor="text2" w:themeTint="E6"/>
          <w:lang w:eastAsia="ja-JP"/>
        </w:rPr>
        <w:t>6</w:t>
      </w:r>
      <w:r w:rsidRPr="0015158C">
        <w:rPr>
          <w:rFonts w:ascii="Bai Jamjuree SemiBold" w:eastAsiaTheme="minorEastAsia" w:hAnsi="Bai Jamjuree SemiBold" w:cs="Bai Jamjuree SemiBold"/>
          <w:color w:val="153D63" w:themeColor="text2" w:themeTint="E6"/>
          <w:lang w:eastAsia="ja-JP"/>
        </w:rPr>
        <w:t xml:space="preserve"> priedas</w:t>
      </w:r>
      <w:r w:rsidRPr="0015158C">
        <w:rPr>
          <w:rFonts w:ascii="Bai Jamjuree Medium" w:eastAsiaTheme="minorEastAsia" w:hAnsi="Bai Jamjuree Medium" w:cs="Bai Jamjuree Medium"/>
          <w:i/>
          <w:iCs/>
          <w:color w:val="153D63" w:themeColor="text2" w:themeTint="E6"/>
          <w:lang w:eastAsia="ja-JP"/>
        </w:rPr>
        <w:t xml:space="preserve"> </w:t>
      </w:r>
      <w:r w:rsidRPr="0015158C" w:rsidDel="00704AEE">
        <w:rPr>
          <w:rFonts w:ascii="Bai Jamjuree Medium" w:eastAsiaTheme="minorEastAsia" w:hAnsi="Bai Jamjuree Medium" w:cs="Bai Jamjuree Medium"/>
          <w:i/>
          <w:iCs/>
          <w:color w:val="153D63" w:themeColor="text2" w:themeTint="E6"/>
          <w:lang w:eastAsia="ja-JP"/>
        </w:rPr>
        <w:t xml:space="preserve"> </w:t>
      </w:r>
      <w:r w:rsidRPr="0015158C">
        <w:rPr>
          <w:rFonts w:ascii="Bai Jamjuree Medium" w:eastAsiaTheme="minorEastAsia" w:hAnsi="Bai Jamjuree Medium" w:cs="Bai Jamjuree Medium"/>
          <w:i/>
          <w:iCs/>
          <w:color w:val="153D63" w:themeColor="text2" w:themeTint="E6"/>
          <w:lang w:eastAsia="ja-JP"/>
        </w:rPr>
        <w:t xml:space="preserve">– </w:t>
      </w:r>
      <w:r w:rsidRPr="007D4654">
        <w:rPr>
          <w:rFonts w:ascii="Bai Jamjuree Medium" w:eastAsiaTheme="minorEastAsia" w:hAnsi="Bai Jamjuree Medium" w:cs="Bai Jamjuree Medium"/>
          <w:color w:val="153D63" w:themeColor="text2" w:themeTint="E6"/>
          <w:lang w:eastAsia="ja-JP"/>
        </w:rPr>
        <w:t>Informacija apie Paslaugų teikėjo specialistus ir jų patirtį</w:t>
      </w:r>
      <w:r w:rsidR="005116B8" w:rsidRPr="007D4654">
        <w:rPr>
          <w:rFonts w:ascii="Bai Jamjuree Medium" w:eastAsiaTheme="minorEastAsia" w:hAnsi="Bai Jamjuree Medium" w:cs="Bai Jamjuree Medium"/>
          <w:color w:val="153D63" w:themeColor="text2" w:themeTint="E6"/>
          <w:lang w:eastAsia="ja-JP"/>
        </w:rPr>
        <w:t>.</w:t>
      </w:r>
    </w:p>
    <w:p w14:paraId="5F94B9A7" w14:textId="4B912562"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p>
    <w:p w14:paraId="67A31F65"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 </w:t>
      </w:r>
    </w:p>
    <w:p w14:paraId="77F85CD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0E0E0384" w14:textId="77777777" w:rsidR="0015158C" w:rsidRPr="0015158C" w:rsidRDefault="0015158C" w:rsidP="0015158C">
      <w:pPr>
        <w:tabs>
          <w:tab w:val="left" w:pos="9630"/>
        </w:tabs>
        <w:ind w:left="360" w:right="8"/>
        <w:jc w:val="center"/>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12. ŠALIŲ REKVIZITAI</w:t>
      </w:r>
    </w:p>
    <w:tbl>
      <w:tblPr>
        <w:tblW w:w="9374" w:type="dxa"/>
        <w:tblInd w:w="165" w:type="dxa"/>
        <w:tblLook w:val="0000" w:firstRow="0" w:lastRow="0" w:firstColumn="0" w:lastColumn="0" w:noHBand="0" w:noVBand="0"/>
      </w:tblPr>
      <w:tblGrid>
        <w:gridCol w:w="4659"/>
        <w:gridCol w:w="4715"/>
      </w:tblGrid>
      <w:tr w:rsidR="0015158C" w:rsidRPr="0015158C" w14:paraId="2579A139" w14:textId="77777777">
        <w:trPr>
          <w:trHeight w:val="3403"/>
        </w:trPr>
        <w:tc>
          <w:tcPr>
            <w:tcW w:w="4659" w:type="dxa"/>
          </w:tcPr>
          <w:p w14:paraId="4AA991FB" w14:textId="77777777" w:rsidR="0015158C" w:rsidRPr="0015158C" w:rsidRDefault="0015158C" w:rsidP="0015158C">
            <w:pPr>
              <w:tabs>
                <w:tab w:val="left" w:pos="9630"/>
              </w:tabs>
              <w:ind w:right="8"/>
              <w:rPr>
                <w:rFonts w:ascii="Bai Jamjuree Medium" w:eastAsiaTheme="minorEastAsia" w:hAnsi="Bai Jamjuree Medium" w:cs="Bai Jamjuree Medium"/>
                <w:b/>
                <w:color w:val="153D63" w:themeColor="text2" w:themeTint="E6"/>
                <w:lang w:eastAsia="ja-JP"/>
              </w:rPr>
            </w:pPr>
          </w:p>
          <w:p w14:paraId="66521868" w14:textId="77777777" w:rsidR="0015158C" w:rsidRPr="0015158C" w:rsidRDefault="0015158C" w:rsidP="0015158C">
            <w:pPr>
              <w:tabs>
                <w:tab w:val="left" w:pos="720"/>
                <w:tab w:val="left" w:pos="1008"/>
                <w:tab w:val="left" w:pos="9630"/>
              </w:tabs>
              <w:ind w:right="8"/>
              <w:rPr>
                <w:rFonts w:ascii="Bai Jamjuree Medium" w:eastAsiaTheme="minorEastAsia" w:hAnsi="Bai Jamjuree Medium" w:cs="Bai Jamjuree Medium"/>
                <w:b/>
                <w:color w:val="153D63" w:themeColor="text2" w:themeTint="E6"/>
                <w:lang w:eastAsia="ja-JP"/>
              </w:rPr>
            </w:pPr>
            <w:r w:rsidRPr="0015158C">
              <w:rPr>
                <w:rFonts w:ascii="Bai Jamjuree Medium" w:eastAsiaTheme="minorEastAsia" w:hAnsi="Bai Jamjuree Medium" w:cs="Bai Jamjuree Medium"/>
                <w:b/>
                <w:color w:val="153D63" w:themeColor="text2" w:themeTint="E6"/>
                <w:lang w:eastAsia="ja-JP"/>
              </w:rPr>
              <w:t>UŽSAKOVAS</w:t>
            </w:r>
          </w:p>
          <w:p w14:paraId="0AC32689" w14:textId="77777777" w:rsidR="0015158C" w:rsidRPr="0015158C" w:rsidRDefault="0015158C" w:rsidP="0015158C">
            <w:pPr>
              <w:jc w:val="both"/>
              <w:rPr>
                <w:rFonts w:ascii="Bai Jamjuree Medium" w:eastAsiaTheme="minorEastAsia" w:hAnsi="Bai Jamjuree Medium" w:cs="Bai Jamjuree Medium"/>
                <w:b/>
                <w:bCs/>
                <w:color w:val="153D63" w:themeColor="text2" w:themeTint="E6"/>
                <w:lang w:eastAsia="ja-JP"/>
              </w:rPr>
            </w:pPr>
            <w:r w:rsidRPr="0015158C">
              <w:rPr>
                <w:rFonts w:ascii="Bai Jamjuree Medium" w:eastAsiaTheme="minorEastAsia" w:hAnsi="Bai Jamjuree Medium" w:cs="Bai Jamjuree Medium"/>
                <w:b/>
                <w:bCs/>
                <w:color w:val="153D63" w:themeColor="text2" w:themeTint="E6"/>
                <w:lang w:eastAsia="ja-JP"/>
              </w:rPr>
              <w:t>AB „KN Energies“</w:t>
            </w:r>
          </w:p>
          <w:p w14:paraId="46457B25"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Duomenys kaupiami ir saugomi Juridinių </w:t>
            </w:r>
          </w:p>
          <w:p w14:paraId="729207FD"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asmenų registre, kodas </w:t>
            </w:r>
            <w:r w:rsidRPr="0015158C">
              <w:rPr>
                <w:rFonts w:ascii="Bai Jamjuree Medium" w:eastAsiaTheme="minorEastAsia" w:hAnsi="Bai Jamjuree Medium" w:cs="Bai Jamjuree Medium"/>
                <w:bCs/>
                <w:color w:val="153D63" w:themeColor="text2" w:themeTint="E6"/>
                <w:lang w:eastAsia="ja-JP"/>
              </w:rPr>
              <w:t>110648893</w:t>
            </w:r>
          </w:p>
          <w:p w14:paraId="67497509"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PVM mokėtojo kodas </w:t>
            </w:r>
            <w:r w:rsidRPr="0015158C">
              <w:rPr>
                <w:rFonts w:ascii="Bai Jamjuree Medium" w:eastAsia="Calibri" w:hAnsi="Bai Jamjuree Medium" w:cs="Bai Jamjuree Medium"/>
                <w:bCs/>
                <w:color w:val="153D63" w:themeColor="text2" w:themeTint="E6"/>
                <w:kern w:val="0"/>
                <w14:ligatures w14:val="none"/>
              </w:rPr>
              <w:t>LT106488917</w:t>
            </w:r>
          </w:p>
          <w:p w14:paraId="081BCB7D"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Adresas: Burių g. 19, LT-92276 Klaipėda</w:t>
            </w:r>
          </w:p>
          <w:p w14:paraId="2D5A3F7F"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 xml:space="preserve">Adresas korespondencijai: </w:t>
            </w:r>
          </w:p>
          <w:p w14:paraId="7A42B0BE"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Janonio g. 6B, LT-92252,  Klaipėda</w:t>
            </w:r>
          </w:p>
          <w:p w14:paraId="6B835F68"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Tel. +370 46</w:t>
            </w:r>
            <w:r w:rsidRPr="0015158C">
              <w:rPr>
                <w:rFonts w:ascii="Bai Jamjuree Medium" w:eastAsiaTheme="minorEastAsia" w:hAnsi="Bai Jamjuree Medium" w:cs="Bai Jamjuree Medium"/>
                <w:bCs/>
                <w:color w:val="153D63" w:themeColor="text2" w:themeTint="E6"/>
                <w:lang w:eastAsia="ja-JP"/>
              </w:rPr>
              <w:t xml:space="preserve"> 391772</w:t>
            </w:r>
          </w:p>
          <w:p w14:paraId="29F018AF"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El. paštas: </w:t>
            </w:r>
            <w:hyperlink r:id="rId13" w:history="1">
              <w:r w:rsidRPr="0015158C">
                <w:rPr>
                  <w:rFonts w:ascii="Bai Jamjuree Medium" w:eastAsiaTheme="minorEastAsia" w:hAnsi="Bai Jamjuree Medium" w:cs="Bai Jamjuree Medium"/>
                  <w:bCs/>
                  <w:color w:val="153D63" w:themeColor="text2" w:themeTint="E6"/>
                  <w:u w:val="single"/>
                  <w:lang w:eastAsia="ja-JP"/>
                </w:rPr>
                <w:t>info@kn.lt</w:t>
              </w:r>
            </w:hyperlink>
          </w:p>
          <w:p w14:paraId="7AEFCDCF"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A. s. </w:t>
            </w:r>
            <w:r w:rsidRPr="0015158C">
              <w:rPr>
                <w:rFonts w:ascii="Bai Jamjuree Medium" w:eastAsiaTheme="minorEastAsia" w:hAnsi="Bai Jamjuree Medium" w:cs="Bai Jamjuree Medium"/>
                <w:bCs/>
                <w:color w:val="153D63" w:themeColor="text2" w:themeTint="E6"/>
                <w:lang w:eastAsia="ja-JP"/>
              </w:rPr>
              <w:t>LT90 7044 0600 0076 4196</w:t>
            </w:r>
          </w:p>
          <w:p w14:paraId="5CB76F0A"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bCs/>
                <w:color w:val="153D63" w:themeColor="text2" w:themeTint="E6"/>
                <w:lang w:eastAsia="ja-JP"/>
              </w:rPr>
              <w:t>AB SEB bankas</w:t>
            </w:r>
          </w:p>
          <w:p w14:paraId="042BC1C1" w14:textId="77777777" w:rsidR="0015158C" w:rsidRDefault="0015158C" w:rsidP="0015158C">
            <w:pPr>
              <w:spacing w:after="0" w:line="276" w:lineRule="auto"/>
              <w:rPr>
                <w:rFonts w:ascii="Bai Jamjuree Medium" w:eastAsiaTheme="minorEastAsia" w:hAnsi="Bai Jamjuree Medium" w:cs="Bai Jamjuree Medium"/>
                <w:bCs/>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 xml:space="preserve">Banko kodas </w:t>
            </w:r>
            <w:r w:rsidRPr="0015158C">
              <w:rPr>
                <w:rFonts w:ascii="Bai Jamjuree Medium" w:eastAsiaTheme="minorEastAsia" w:hAnsi="Bai Jamjuree Medium" w:cs="Bai Jamjuree Medium"/>
                <w:bCs/>
                <w:color w:val="153D63" w:themeColor="text2" w:themeTint="E6"/>
                <w:lang w:eastAsia="ja-JP"/>
              </w:rPr>
              <w:t>70440</w:t>
            </w:r>
          </w:p>
          <w:p w14:paraId="6E726089" w14:textId="77777777" w:rsidR="004B5241" w:rsidRPr="0015158C" w:rsidRDefault="004B5241" w:rsidP="0015158C">
            <w:pPr>
              <w:spacing w:after="0" w:line="276" w:lineRule="auto"/>
              <w:rPr>
                <w:rFonts w:ascii="Bai Jamjuree Medium" w:eastAsiaTheme="minorEastAsia" w:hAnsi="Bai Jamjuree Medium" w:cs="Bai Jamjuree Medium"/>
                <w:bCs/>
                <w:color w:val="153D63" w:themeColor="text2" w:themeTint="E6"/>
                <w:lang w:eastAsia="ja-JP"/>
              </w:rPr>
            </w:pPr>
          </w:p>
          <w:p w14:paraId="3BD8C5D4"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highlight w:val="yellow"/>
                <w:lang w:eastAsia="ja-JP"/>
              </w:rPr>
            </w:pP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w:t>
            </w:r>
          </w:p>
          <w:p w14:paraId="062A1B8E"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lang w:eastAsia="ja-JP"/>
              </w:rPr>
            </w:pPr>
            <w:r w:rsidRPr="0015158C">
              <w:rPr>
                <w:rFonts w:ascii="Bai Jamjuree Medium" w:eastAsiaTheme="minorEastAsia" w:hAnsi="Bai Jamjuree Medium" w:cs="Bai Jamjuree Medium"/>
                <w:i/>
                <w:iCs/>
                <w:color w:val="153D63" w:themeColor="text2" w:themeTint="E6"/>
                <w:highlight w:val="yellow"/>
                <w:lang w:eastAsia="ja-JP"/>
              </w:rPr>
              <w:t>(parašas)</w:t>
            </w:r>
          </w:p>
          <w:p w14:paraId="186FB948"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tc>
        <w:tc>
          <w:tcPr>
            <w:tcW w:w="4715" w:type="dxa"/>
          </w:tcPr>
          <w:p w14:paraId="1123B675"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lang w:eastAsia="ja-JP"/>
              </w:rPr>
            </w:pPr>
          </w:p>
          <w:p w14:paraId="221B5BEE"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lang w:eastAsia="ja-JP"/>
              </w:rPr>
            </w:pPr>
            <w:r w:rsidRPr="0015158C">
              <w:rPr>
                <w:rFonts w:ascii="Bai Jamjuree Medium" w:eastAsia="Arial Unicode MS" w:hAnsi="Bai Jamjuree Medium" w:cs="Bai Jamjuree Medium"/>
                <w:b/>
                <w:bCs/>
                <w:color w:val="153D63" w:themeColor="text2" w:themeTint="E6"/>
                <w:lang w:eastAsia="ja-JP"/>
              </w:rPr>
              <w:t>PASLAUGŲ TEIKĖJAS</w:t>
            </w:r>
          </w:p>
          <w:p w14:paraId="0EA2807F" w14:textId="77777777" w:rsidR="0015158C" w:rsidRPr="0015158C" w:rsidRDefault="0015158C" w:rsidP="0015158C">
            <w:pPr>
              <w:tabs>
                <w:tab w:val="left" w:pos="9630"/>
              </w:tabs>
              <w:ind w:right="8"/>
              <w:jc w:val="both"/>
              <w:rPr>
                <w:rFonts w:ascii="Bai Jamjuree Medium" w:eastAsiaTheme="minorEastAsia" w:hAnsi="Bai Jamjuree Medium" w:cs="Bai Jamjuree Medium"/>
                <w:b/>
                <w:color w:val="153D63" w:themeColor="text2" w:themeTint="E6"/>
                <w:lang w:eastAsia="lt-LT"/>
              </w:rPr>
            </w:pPr>
          </w:p>
          <w:p w14:paraId="0B28431C" w14:textId="77777777" w:rsidR="0015158C" w:rsidRPr="0015158C" w:rsidRDefault="0015158C" w:rsidP="0015158C">
            <w:pPr>
              <w:keepNext/>
              <w:tabs>
                <w:tab w:val="left" w:pos="9360"/>
              </w:tabs>
              <w:jc w:val="both"/>
              <w:outlineLvl w:val="0"/>
              <w:rPr>
                <w:rFonts w:ascii="Bai Jamjuree Medium" w:eastAsiaTheme="minorEastAsia" w:hAnsi="Bai Jamjuree Medium" w:cs="Bai Jamjuree Medium"/>
                <w:bCs/>
                <w:color w:val="153D63" w:themeColor="text2" w:themeTint="E6"/>
                <w:lang w:eastAsia="ja-JP"/>
              </w:rPr>
            </w:pPr>
          </w:p>
          <w:p w14:paraId="22A33AC7"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B12A13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44BF61F1"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7D1D45C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70A93FF"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1BDC7A2D"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293663FF"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3856F5CB"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5BC81279" w14:textId="0623DF33" w:rsidR="0015158C" w:rsidRPr="0015158C" w:rsidRDefault="0015158C" w:rsidP="0015158C">
            <w:pPr>
              <w:rPr>
                <w:rFonts w:ascii="Bai Jamjuree Medium" w:eastAsiaTheme="minorEastAsia" w:hAnsi="Bai Jamjuree Medium" w:cs="Bai Jamjuree Medium"/>
                <w:i/>
                <w:color w:val="153D63" w:themeColor="text2" w:themeTint="E6"/>
                <w:lang w:eastAsia="ja-JP"/>
              </w:rPr>
            </w:pPr>
            <w:r w:rsidRPr="0015158C">
              <w:rPr>
                <w:rFonts w:ascii="Bai Jamjuree Medium" w:eastAsiaTheme="minorEastAsia" w:hAnsi="Bai Jamjuree Medium" w:cs="Bai Jamjuree Medium"/>
                <w:i/>
                <w:iCs/>
                <w:color w:val="153D63" w:themeColor="text2" w:themeTint="E6"/>
                <w:highlight w:val="yellow"/>
                <w:lang w:eastAsia="ja-JP"/>
              </w:rPr>
              <w:t>(nurodomos atstovo pareigos, vardas, pavardė)</w:t>
            </w:r>
            <w:r w:rsidRPr="0015158C">
              <w:rPr>
                <w:rFonts w:ascii="Bai Jamjuree Medium" w:eastAsiaTheme="minorEastAsia" w:hAnsi="Bai Jamjuree Medium" w:cs="Bai Jamjuree Medium"/>
                <w:i/>
                <w:iCs/>
                <w:color w:val="153D63" w:themeColor="text2" w:themeTint="E6"/>
                <w:highlight w:val="yellow"/>
                <w:lang w:eastAsia="ja-JP"/>
              </w:rPr>
              <w:br/>
              <w:t>(parašas)</w:t>
            </w:r>
          </w:p>
        </w:tc>
      </w:tr>
    </w:tbl>
    <w:p w14:paraId="56D38772" w14:textId="45D76EBE" w:rsidR="0015158C" w:rsidRPr="0015158C" w:rsidRDefault="0015158C" w:rsidP="0015158C">
      <w:pPr>
        <w:tabs>
          <w:tab w:val="left" w:pos="9630"/>
        </w:tabs>
        <w:ind w:right="8" w:firstLine="630"/>
        <w:jc w:val="center"/>
        <w:rPr>
          <w:rFonts w:ascii="Bai Jamjuree Medium" w:eastAsiaTheme="minorEastAsia" w:hAnsi="Bai Jamjuree Medium" w:cs="Bai Jamjuree Medium"/>
          <w:color w:val="153D63" w:themeColor="text2" w:themeTint="E6"/>
          <w:lang w:eastAsia="ja-JP"/>
        </w:rPr>
      </w:pPr>
      <w:r w:rsidRPr="0015158C">
        <w:rPr>
          <w:rFonts w:ascii="Bai Jamjuree Medium" w:eastAsiaTheme="minorEastAsia" w:hAnsi="Bai Jamjuree Medium" w:cs="Bai Jamjuree Medium"/>
          <w:color w:val="153D63" w:themeColor="text2" w:themeTint="E6"/>
          <w:lang w:eastAsia="ja-JP"/>
        </w:rPr>
        <w:t>________________________</w:t>
      </w:r>
    </w:p>
    <w:p w14:paraId="0C000A5E" w14:textId="77777777" w:rsidR="0015158C" w:rsidRPr="0015158C" w:rsidRDefault="0015158C" w:rsidP="0015158C">
      <w:pPr>
        <w:rPr>
          <w:rFonts w:eastAsiaTheme="minorEastAsia"/>
          <w:lang w:eastAsia="ja-JP"/>
        </w:rPr>
      </w:pPr>
    </w:p>
    <w:p w14:paraId="74A9F5BC" w14:textId="77777777" w:rsidR="00B10A34" w:rsidRDefault="00B10A34"/>
    <w:sectPr w:rsidR="00B10A34" w:rsidSect="0015158C">
      <w:headerReference w:type="default" r:id="rId14"/>
      <w:head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ED1E" w14:textId="77777777" w:rsidR="00B22FD7" w:rsidRDefault="00B22FD7">
      <w:pPr>
        <w:spacing w:after="0" w:line="240" w:lineRule="auto"/>
      </w:pPr>
      <w:r>
        <w:separator/>
      </w:r>
    </w:p>
  </w:endnote>
  <w:endnote w:type="continuationSeparator" w:id="0">
    <w:p w14:paraId="3B2224CE" w14:textId="77777777" w:rsidR="00B22FD7" w:rsidRDefault="00B22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BEBE" w14:textId="77777777" w:rsidR="00B22FD7" w:rsidRDefault="00B22FD7">
      <w:pPr>
        <w:spacing w:after="0" w:line="240" w:lineRule="auto"/>
      </w:pPr>
      <w:r>
        <w:separator/>
      </w:r>
    </w:p>
  </w:footnote>
  <w:footnote w:type="continuationSeparator" w:id="0">
    <w:p w14:paraId="56105E12" w14:textId="77777777" w:rsidR="00B22FD7" w:rsidRDefault="00B22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A9E1" w14:textId="77777777" w:rsidR="0015158C" w:rsidRDefault="0015158C" w:rsidP="0015158C">
    <w:pPr>
      <w:pStyle w:val="Header"/>
      <w:tabs>
        <w:tab w:val="left" w:pos="8675"/>
      </w:tabs>
    </w:pPr>
    <w:r>
      <w:rPr>
        <w:noProof/>
      </w:rPr>
      <w:drawing>
        <wp:anchor distT="0" distB="0" distL="114300" distR="114300" simplePos="0" relativeHeight="251658240" behindDoc="1" locked="0" layoutInCell="1" allowOverlap="1" wp14:anchorId="1222344C" wp14:editId="453D0666">
          <wp:simplePos x="0" y="0"/>
          <wp:positionH relativeFrom="page">
            <wp:align>right</wp:align>
          </wp:positionH>
          <wp:positionV relativeFrom="page">
            <wp:align>top</wp:align>
          </wp:positionV>
          <wp:extent cx="1906905" cy="1390015"/>
          <wp:effectExtent l="0" t="0" r="0" b="635"/>
          <wp:wrapNone/>
          <wp:docPr id="4375079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tab/>
    </w:r>
    <w:sdt>
      <w:sdtPr>
        <w:id w:val="-591401464"/>
        <w:docPartObj>
          <w:docPartGallery w:val="Page Numbers (Top of Page)"/>
          <w:docPartUnique/>
        </w:docPartObj>
      </w:sdtPr>
      <w:sdtEndPr/>
      <w:sdtContent>
        <w:r>
          <w:fldChar w:fldCharType="begin"/>
        </w:r>
        <w:r>
          <w:instrText>PAGE   \* MERGEFORMAT</w:instrText>
        </w:r>
        <w:r>
          <w:fldChar w:fldCharType="separate"/>
        </w:r>
        <w:r>
          <w:t>2</w:t>
        </w:r>
        <w:r>
          <w:fldChar w:fldCharType="end"/>
        </w:r>
      </w:sdtContent>
    </w:sdt>
    <w:r>
      <w:tab/>
    </w:r>
  </w:p>
  <w:p w14:paraId="67D6DE13" w14:textId="77777777" w:rsidR="0015158C" w:rsidRDefault="00151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B5923" w14:textId="77777777" w:rsidR="0015158C" w:rsidRDefault="0015158C">
    <w:pPr>
      <w:pStyle w:val="Header"/>
    </w:pPr>
    <w:r>
      <w:rPr>
        <w:noProof/>
      </w:rPr>
      <w:drawing>
        <wp:anchor distT="0" distB="0" distL="114300" distR="114300" simplePos="0" relativeHeight="251658242" behindDoc="1" locked="0" layoutInCell="1" allowOverlap="1" wp14:anchorId="41ACA1A6" wp14:editId="16C22E61">
          <wp:simplePos x="0" y="0"/>
          <wp:positionH relativeFrom="column">
            <wp:posOffset>-171450</wp:posOffset>
          </wp:positionH>
          <wp:positionV relativeFrom="paragraph">
            <wp:posOffset>-38100</wp:posOffset>
          </wp:positionV>
          <wp:extent cx="1336675" cy="802005"/>
          <wp:effectExtent l="0" t="0" r="0" b="0"/>
          <wp:wrapNone/>
          <wp:docPr id="7733258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1" locked="0" layoutInCell="1" allowOverlap="1" wp14:anchorId="327A073F" wp14:editId="0E74C4B8">
          <wp:simplePos x="0" y="0"/>
          <wp:positionH relativeFrom="column">
            <wp:align>right</wp:align>
          </wp:positionH>
          <wp:positionV relativeFrom="page">
            <wp:posOffset>30861</wp:posOffset>
          </wp:positionV>
          <wp:extent cx="1906905" cy="1390015"/>
          <wp:effectExtent l="0" t="0" r="0" b="635"/>
          <wp:wrapNone/>
          <wp:docPr id="14056380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3">
                    <a:extLst>
                      <a:ext uri="{96DAC541-7B7A-43D3-8B79-37D633B846F1}">
                        <asvg:svgBlip xmlns:asvg="http://schemas.microsoft.com/office/drawing/2016/SVG/main" r:embed="rId4"/>
                      </a:ext>
                    </a:extLst>
                  </a:blip>
                  <a:stretch>
                    <a:fillRect/>
                  </a:stretch>
                </pic:blipFill>
                <pic:spPr>
                  <a:xfrm>
                    <a:off x="0" y="0"/>
                    <a:ext cx="1906905" cy="1390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627C2"/>
    <w:multiLevelType w:val="hybridMultilevel"/>
    <w:tmpl w:val="05389CA4"/>
    <w:lvl w:ilvl="0" w:tplc="DDE65A74">
      <w:start w:val="1"/>
      <w:numFmt w:val="decimal"/>
      <w:lvlText w:val="%1."/>
      <w:lvlJc w:val="left"/>
      <w:pPr>
        <w:ind w:left="1020" w:hanging="360"/>
      </w:pPr>
    </w:lvl>
    <w:lvl w:ilvl="1" w:tplc="6B3EACD8">
      <w:start w:val="1"/>
      <w:numFmt w:val="decimal"/>
      <w:lvlText w:val="%2."/>
      <w:lvlJc w:val="left"/>
      <w:pPr>
        <w:ind w:left="1020" w:hanging="360"/>
      </w:pPr>
    </w:lvl>
    <w:lvl w:ilvl="2" w:tplc="4BC2BADE">
      <w:start w:val="1"/>
      <w:numFmt w:val="decimal"/>
      <w:lvlText w:val="%3."/>
      <w:lvlJc w:val="left"/>
      <w:pPr>
        <w:ind w:left="1020" w:hanging="360"/>
      </w:pPr>
    </w:lvl>
    <w:lvl w:ilvl="3" w:tplc="8514B610">
      <w:start w:val="1"/>
      <w:numFmt w:val="decimal"/>
      <w:lvlText w:val="%4."/>
      <w:lvlJc w:val="left"/>
      <w:pPr>
        <w:ind w:left="1020" w:hanging="360"/>
      </w:pPr>
    </w:lvl>
    <w:lvl w:ilvl="4" w:tplc="F436760C">
      <w:start w:val="1"/>
      <w:numFmt w:val="decimal"/>
      <w:lvlText w:val="%5."/>
      <w:lvlJc w:val="left"/>
      <w:pPr>
        <w:ind w:left="1020" w:hanging="360"/>
      </w:pPr>
    </w:lvl>
    <w:lvl w:ilvl="5" w:tplc="2DDEEDAA">
      <w:start w:val="1"/>
      <w:numFmt w:val="decimal"/>
      <w:lvlText w:val="%6."/>
      <w:lvlJc w:val="left"/>
      <w:pPr>
        <w:ind w:left="1020" w:hanging="360"/>
      </w:pPr>
    </w:lvl>
    <w:lvl w:ilvl="6" w:tplc="31D4DB4C">
      <w:start w:val="1"/>
      <w:numFmt w:val="decimal"/>
      <w:lvlText w:val="%7."/>
      <w:lvlJc w:val="left"/>
      <w:pPr>
        <w:ind w:left="1020" w:hanging="360"/>
      </w:pPr>
    </w:lvl>
    <w:lvl w:ilvl="7" w:tplc="723E5546">
      <w:start w:val="1"/>
      <w:numFmt w:val="decimal"/>
      <w:lvlText w:val="%8."/>
      <w:lvlJc w:val="left"/>
      <w:pPr>
        <w:ind w:left="1020" w:hanging="360"/>
      </w:pPr>
    </w:lvl>
    <w:lvl w:ilvl="8" w:tplc="BC7A492A">
      <w:start w:val="1"/>
      <w:numFmt w:val="decimal"/>
      <w:lvlText w:val="%9."/>
      <w:lvlJc w:val="left"/>
      <w:pPr>
        <w:ind w:left="1020" w:hanging="360"/>
      </w:pPr>
    </w:lvl>
  </w:abstractNum>
  <w:abstractNum w:abstractNumId="3"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4"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7D493E64"/>
    <w:multiLevelType w:val="multilevel"/>
    <w:tmpl w:val="0FA0CB9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bCs/>
        <w:color w:val="000000" w:themeColor="text1"/>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6"/>
  </w:num>
  <w:num w:numId="2" w16cid:durableId="778571019">
    <w:abstractNumId w:val="6"/>
  </w:num>
  <w:num w:numId="3"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9"/>
  </w:num>
  <w:num w:numId="5" w16cid:durableId="1464427405">
    <w:abstractNumId w:val="12"/>
  </w:num>
  <w:num w:numId="6" w16cid:durableId="1959993197">
    <w:abstractNumId w:val="5"/>
  </w:num>
  <w:num w:numId="7" w16cid:durableId="16516663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3"/>
  </w:num>
  <w:num w:numId="9" w16cid:durableId="1698577783">
    <w:abstractNumId w:val="7"/>
  </w:num>
  <w:num w:numId="10" w16cid:durableId="607350059">
    <w:abstractNumId w:val="11"/>
  </w:num>
  <w:num w:numId="11" w16cid:durableId="40793248">
    <w:abstractNumId w:val="10"/>
  </w:num>
  <w:num w:numId="12" w16cid:durableId="545265351">
    <w:abstractNumId w:val="14"/>
  </w:num>
  <w:num w:numId="13" w16cid:durableId="259685309">
    <w:abstractNumId w:val="3"/>
  </w:num>
  <w:num w:numId="14" w16cid:durableId="910964380">
    <w:abstractNumId w:val="0"/>
  </w:num>
  <w:num w:numId="15" w16cid:durableId="614943291">
    <w:abstractNumId w:val="2"/>
  </w:num>
  <w:num w:numId="16" w16cid:durableId="1947423303">
    <w:abstractNumId w:val="1"/>
  </w:num>
  <w:num w:numId="17" w16cid:durableId="682170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8C"/>
    <w:rsid w:val="00013A0C"/>
    <w:rsid w:val="00062906"/>
    <w:rsid w:val="00095A05"/>
    <w:rsid w:val="000A693F"/>
    <w:rsid w:val="000C2713"/>
    <w:rsid w:val="000E12BC"/>
    <w:rsid w:val="001017B5"/>
    <w:rsid w:val="00120019"/>
    <w:rsid w:val="0015158C"/>
    <w:rsid w:val="00172F34"/>
    <w:rsid w:val="00186260"/>
    <w:rsid w:val="00192346"/>
    <w:rsid w:val="001E3669"/>
    <w:rsid w:val="00244CBE"/>
    <w:rsid w:val="0026790C"/>
    <w:rsid w:val="00272BB7"/>
    <w:rsid w:val="00277CF4"/>
    <w:rsid w:val="002E27F5"/>
    <w:rsid w:val="002F6CB9"/>
    <w:rsid w:val="00376F32"/>
    <w:rsid w:val="004334B6"/>
    <w:rsid w:val="00481249"/>
    <w:rsid w:val="004816E6"/>
    <w:rsid w:val="00487BDE"/>
    <w:rsid w:val="004A5590"/>
    <w:rsid w:val="004B5241"/>
    <w:rsid w:val="004F4154"/>
    <w:rsid w:val="005116B8"/>
    <w:rsid w:val="005340D5"/>
    <w:rsid w:val="005439D3"/>
    <w:rsid w:val="005512A7"/>
    <w:rsid w:val="00557C34"/>
    <w:rsid w:val="0057042C"/>
    <w:rsid w:val="005948FB"/>
    <w:rsid w:val="005B113E"/>
    <w:rsid w:val="005B6F64"/>
    <w:rsid w:val="005B7087"/>
    <w:rsid w:val="005C3AB2"/>
    <w:rsid w:val="00650022"/>
    <w:rsid w:val="006553D9"/>
    <w:rsid w:val="00657F05"/>
    <w:rsid w:val="00671000"/>
    <w:rsid w:val="006C09AB"/>
    <w:rsid w:val="006E0E48"/>
    <w:rsid w:val="00713B34"/>
    <w:rsid w:val="00732D9B"/>
    <w:rsid w:val="007B7725"/>
    <w:rsid w:val="007D4654"/>
    <w:rsid w:val="007F4C0D"/>
    <w:rsid w:val="00810449"/>
    <w:rsid w:val="00835B9B"/>
    <w:rsid w:val="008545CF"/>
    <w:rsid w:val="0086064E"/>
    <w:rsid w:val="0086077F"/>
    <w:rsid w:val="0087690E"/>
    <w:rsid w:val="00876D2D"/>
    <w:rsid w:val="00891F39"/>
    <w:rsid w:val="008E4685"/>
    <w:rsid w:val="00911BD4"/>
    <w:rsid w:val="00960B2F"/>
    <w:rsid w:val="00997876"/>
    <w:rsid w:val="009A5172"/>
    <w:rsid w:val="009D2049"/>
    <w:rsid w:val="00A03173"/>
    <w:rsid w:val="00A16111"/>
    <w:rsid w:val="00A57D8A"/>
    <w:rsid w:val="00AA5F93"/>
    <w:rsid w:val="00B10A34"/>
    <w:rsid w:val="00B22FD7"/>
    <w:rsid w:val="00B25122"/>
    <w:rsid w:val="00B31E00"/>
    <w:rsid w:val="00B367C9"/>
    <w:rsid w:val="00B42A77"/>
    <w:rsid w:val="00B56493"/>
    <w:rsid w:val="00B67ACA"/>
    <w:rsid w:val="00BC3CE5"/>
    <w:rsid w:val="00C419AF"/>
    <w:rsid w:val="00C97F7C"/>
    <w:rsid w:val="00CB56D3"/>
    <w:rsid w:val="00CD3E73"/>
    <w:rsid w:val="00CF1EA6"/>
    <w:rsid w:val="00D43A61"/>
    <w:rsid w:val="00D74C86"/>
    <w:rsid w:val="00D84639"/>
    <w:rsid w:val="00D97DEA"/>
    <w:rsid w:val="00DB7CA2"/>
    <w:rsid w:val="00DF6720"/>
    <w:rsid w:val="00E04DF8"/>
    <w:rsid w:val="00E35D2C"/>
    <w:rsid w:val="00E43EB5"/>
    <w:rsid w:val="00E92BA2"/>
    <w:rsid w:val="00F0305E"/>
    <w:rsid w:val="00F061A4"/>
    <w:rsid w:val="00F205B6"/>
    <w:rsid w:val="00F80646"/>
    <w:rsid w:val="00F97E13"/>
    <w:rsid w:val="00FC75EE"/>
    <w:rsid w:val="13BAD2B5"/>
    <w:rsid w:val="6D848D4B"/>
    <w:rsid w:val="7A643565"/>
    <w:rsid w:val="7A784414"/>
    <w:rsid w:val="7DA51B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78A8"/>
  <w15:chartTrackingRefBased/>
  <w15:docId w15:val="{32A014E1-91A5-4ECC-ADCF-BC18C0102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1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1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1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1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1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1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1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1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1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1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1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1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1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1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1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158C"/>
    <w:rPr>
      <w:rFonts w:eastAsiaTheme="majorEastAsia" w:cstheme="majorBidi"/>
      <w:color w:val="272727" w:themeColor="text1" w:themeTint="D8"/>
    </w:rPr>
  </w:style>
  <w:style w:type="paragraph" w:styleId="Title">
    <w:name w:val="Title"/>
    <w:basedOn w:val="Normal"/>
    <w:next w:val="Normal"/>
    <w:link w:val="TitleChar"/>
    <w:uiPriority w:val="10"/>
    <w:qFormat/>
    <w:rsid w:val="00151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1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1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158C"/>
    <w:pPr>
      <w:spacing w:before="160"/>
      <w:jc w:val="center"/>
    </w:pPr>
    <w:rPr>
      <w:i/>
      <w:iCs/>
      <w:color w:val="404040" w:themeColor="text1" w:themeTint="BF"/>
    </w:rPr>
  </w:style>
  <w:style w:type="character" w:customStyle="1" w:styleId="QuoteChar">
    <w:name w:val="Quote Char"/>
    <w:basedOn w:val="DefaultParagraphFont"/>
    <w:link w:val="Quote"/>
    <w:uiPriority w:val="29"/>
    <w:rsid w:val="0015158C"/>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List Paragraph3"/>
    <w:basedOn w:val="Normal"/>
    <w:link w:val="ListParagraphChar"/>
    <w:uiPriority w:val="99"/>
    <w:qFormat/>
    <w:rsid w:val="0015158C"/>
    <w:pPr>
      <w:ind w:left="720"/>
      <w:contextualSpacing/>
    </w:pPr>
  </w:style>
  <w:style w:type="character" w:styleId="IntenseEmphasis">
    <w:name w:val="Intense Emphasis"/>
    <w:basedOn w:val="DefaultParagraphFont"/>
    <w:uiPriority w:val="21"/>
    <w:qFormat/>
    <w:rsid w:val="0015158C"/>
    <w:rPr>
      <w:i/>
      <w:iCs/>
      <w:color w:val="0F4761" w:themeColor="accent1" w:themeShade="BF"/>
    </w:rPr>
  </w:style>
  <w:style w:type="paragraph" w:styleId="IntenseQuote">
    <w:name w:val="Intense Quote"/>
    <w:basedOn w:val="Normal"/>
    <w:next w:val="Normal"/>
    <w:link w:val="IntenseQuoteChar"/>
    <w:uiPriority w:val="30"/>
    <w:qFormat/>
    <w:rsid w:val="00151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158C"/>
    <w:rPr>
      <w:i/>
      <w:iCs/>
      <w:color w:val="0F4761" w:themeColor="accent1" w:themeShade="BF"/>
    </w:rPr>
  </w:style>
  <w:style w:type="character" w:styleId="IntenseReference">
    <w:name w:val="Intense Reference"/>
    <w:basedOn w:val="DefaultParagraphFont"/>
    <w:uiPriority w:val="32"/>
    <w:qFormat/>
    <w:rsid w:val="0015158C"/>
    <w:rPr>
      <w:b/>
      <w:bCs/>
      <w:smallCaps/>
      <w:color w:val="0F4761" w:themeColor="accent1" w:themeShade="BF"/>
      <w:spacing w:val="5"/>
    </w:rPr>
  </w:style>
  <w:style w:type="numbering" w:customStyle="1" w:styleId="NoList1">
    <w:name w:val="No List1"/>
    <w:next w:val="NoList"/>
    <w:uiPriority w:val="99"/>
    <w:semiHidden/>
    <w:unhideWhenUsed/>
    <w:rsid w:val="0015158C"/>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99"/>
    <w:qFormat/>
    <w:locked/>
    <w:rsid w:val="0015158C"/>
  </w:style>
  <w:style w:type="paragraph" w:styleId="BodyText">
    <w:name w:val="Body Text"/>
    <w:basedOn w:val="Normal"/>
    <w:link w:val="BodyTextChar"/>
    <w:rsid w:val="0015158C"/>
    <w:pPr>
      <w:spacing w:after="0" w:line="240" w:lineRule="auto"/>
      <w:jc w:val="both"/>
    </w:pPr>
    <w:rPr>
      <w:rFonts w:ascii="Times New Roman" w:eastAsia="Times New Roman" w:hAnsi="Times New Roman" w:cs="Times New Roman"/>
      <w:color w:val="0000FF"/>
      <w:kern w:val="0"/>
      <w14:ligatures w14:val="none"/>
    </w:rPr>
  </w:style>
  <w:style w:type="character" w:customStyle="1" w:styleId="BodyTextChar">
    <w:name w:val="Body Text Char"/>
    <w:basedOn w:val="DefaultParagraphFont"/>
    <w:link w:val="BodyText"/>
    <w:rsid w:val="0015158C"/>
    <w:rPr>
      <w:rFonts w:ascii="Times New Roman" w:eastAsia="Times New Roman" w:hAnsi="Times New Roman" w:cs="Times New Roman"/>
      <w:color w:val="0000FF"/>
      <w:kern w:val="0"/>
      <w14:ligatures w14:val="none"/>
    </w:rPr>
  </w:style>
  <w:style w:type="paragraph" w:customStyle="1" w:styleId="Default">
    <w:name w:val="Default"/>
    <w:rsid w:val="0015158C"/>
    <w:pPr>
      <w:autoSpaceDE w:val="0"/>
      <w:autoSpaceDN w:val="0"/>
      <w:adjustRightInd w:val="0"/>
      <w:spacing w:after="0" w:line="240" w:lineRule="auto"/>
    </w:pPr>
    <w:rPr>
      <w:rFonts w:ascii="Calibri" w:hAnsi="Calibri" w:cs="Calibri"/>
      <w:color w:val="000000"/>
      <w:kern w:val="0"/>
      <w14:ligatures w14:val="none"/>
    </w:rPr>
  </w:style>
  <w:style w:type="table" w:customStyle="1" w:styleId="TableGrid1">
    <w:name w:val="Table Grid1"/>
    <w:basedOn w:val="TableNormal"/>
    <w:next w:val="TableGrid"/>
    <w:uiPriority w:val="99"/>
    <w:rsid w:val="001515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5158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5158C"/>
  </w:style>
  <w:style w:type="character" w:customStyle="1" w:styleId="t305">
    <w:name w:val="t305"/>
    <w:basedOn w:val="DefaultParagraphFont"/>
    <w:rsid w:val="0015158C"/>
  </w:style>
  <w:style w:type="paragraph" w:customStyle="1" w:styleId="Kaire2">
    <w:name w:val="Kaire 2"/>
    <w:basedOn w:val="Normal"/>
    <w:qFormat/>
    <w:rsid w:val="0015158C"/>
    <w:pPr>
      <w:numPr>
        <w:ilvl w:val="1"/>
        <w:numId w:val="3"/>
      </w:numPr>
      <w:spacing w:after="0" w:line="240" w:lineRule="auto"/>
      <w:ind w:right="-170"/>
      <w:contextualSpacing/>
      <w:jc w:val="both"/>
    </w:pPr>
    <w:rPr>
      <w:rFonts w:ascii="Arial" w:eastAsiaTheme="minorEastAsia" w:hAnsi="Arial" w:cs="Arial"/>
      <w:b/>
      <w:kern w:val="0"/>
      <w:sz w:val="20"/>
      <w:szCs w:val="20"/>
      <w:lang w:eastAsia="lt-LT"/>
      <w14:ligatures w14:val="none"/>
    </w:rPr>
  </w:style>
  <w:style w:type="paragraph" w:customStyle="1" w:styleId="Kaire3">
    <w:name w:val="Kaire 3"/>
    <w:basedOn w:val="Kaire2"/>
    <w:qFormat/>
    <w:rsid w:val="0015158C"/>
    <w:pPr>
      <w:framePr w:hSpace="180" w:wrap="around" w:vAnchor="page" w:hAnchor="margin" w:y="634"/>
      <w:numPr>
        <w:ilvl w:val="2"/>
      </w:numPr>
    </w:pPr>
    <w:rPr>
      <w:b w:val="0"/>
    </w:rPr>
  </w:style>
  <w:style w:type="paragraph" w:customStyle="1" w:styleId="Kaire4">
    <w:name w:val="Kaire 4"/>
    <w:basedOn w:val="Kaire3"/>
    <w:qFormat/>
    <w:rsid w:val="0015158C"/>
    <w:pPr>
      <w:framePr w:wrap="around"/>
      <w:numPr>
        <w:ilvl w:val="3"/>
      </w:numPr>
    </w:pPr>
  </w:style>
  <w:style w:type="paragraph" w:styleId="CommentText">
    <w:name w:val="annotation text"/>
    <w:basedOn w:val="Normal"/>
    <w:link w:val="CommentTextChar"/>
    <w:uiPriority w:val="99"/>
    <w:unhideWhenUsed/>
    <w:rsid w:val="0015158C"/>
    <w:pPr>
      <w:spacing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15158C"/>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15158C"/>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
    <w:uiPriority w:val="99"/>
    <w:semiHidden/>
    <w:rsid w:val="0015158C"/>
    <w:rPr>
      <w:rFonts w:eastAsiaTheme="minorEastAsia"/>
      <w:b/>
      <w:bCs/>
      <w:kern w:val="0"/>
      <w:sz w:val="20"/>
      <w:szCs w:val="20"/>
      <w:lang w:eastAsia="lt-LT"/>
      <w14:ligatures w14:val="none"/>
    </w:rPr>
  </w:style>
  <w:style w:type="character" w:customStyle="1" w:styleId="eop">
    <w:name w:val="eop"/>
    <w:basedOn w:val="DefaultParagraphFont"/>
    <w:rsid w:val="0015158C"/>
  </w:style>
  <w:style w:type="paragraph" w:styleId="BodyTextIndent">
    <w:name w:val="Body Text Indent"/>
    <w:basedOn w:val="Normal"/>
    <w:link w:val="BodyTextIndentChar"/>
    <w:uiPriority w:val="99"/>
    <w:semiHidden/>
    <w:unhideWhenUsed/>
    <w:rsid w:val="0015158C"/>
    <w:pPr>
      <w:spacing w:after="120"/>
      <w:ind w:left="360"/>
    </w:pPr>
    <w:rPr>
      <w:rFonts w:eastAsiaTheme="minorEastAsia"/>
      <w:lang w:eastAsia="ja-JP"/>
    </w:rPr>
  </w:style>
  <w:style w:type="character" w:customStyle="1" w:styleId="BodyTextIndentChar">
    <w:name w:val="Body Text Indent Char"/>
    <w:basedOn w:val="DefaultParagraphFont"/>
    <w:link w:val="BodyTextIndent"/>
    <w:uiPriority w:val="99"/>
    <w:semiHidden/>
    <w:rsid w:val="0015158C"/>
    <w:rPr>
      <w:rFonts w:eastAsiaTheme="minorEastAsia"/>
      <w:lang w:eastAsia="ja-JP"/>
    </w:rPr>
  </w:style>
  <w:style w:type="character" w:styleId="Hyperlink">
    <w:name w:val="Hyperlink"/>
    <w:basedOn w:val="DefaultParagraphFont"/>
    <w:uiPriority w:val="99"/>
    <w:unhideWhenUsed/>
    <w:rsid w:val="0015158C"/>
    <w:rPr>
      <w:color w:val="467886" w:themeColor="hyperlink"/>
      <w:u w:val="single"/>
    </w:rPr>
  </w:style>
  <w:style w:type="character" w:styleId="UnresolvedMention">
    <w:name w:val="Unresolved Mention"/>
    <w:basedOn w:val="DefaultParagraphFont"/>
    <w:uiPriority w:val="99"/>
    <w:semiHidden/>
    <w:unhideWhenUsed/>
    <w:rsid w:val="0015158C"/>
    <w:rPr>
      <w:color w:val="605E5C"/>
      <w:shd w:val="clear" w:color="auto" w:fill="E1DFDD"/>
    </w:rPr>
  </w:style>
  <w:style w:type="paragraph" w:styleId="Header">
    <w:name w:val="header"/>
    <w:basedOn w:val="Normal"/>
    <w:link w:val="Head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HeaderChar">
    <w:name w:val="Header Char"/>
    <w:basedOn w:val="DefaultParagraphFont"/>
    <w:link w:val="Header"/>
    <w:uiPriority w:val="99"/>
    <w:rsid w:val="0015158C"/>
    <w:rPr>
      <w:rFonts w:eastAsiaTheme="minorEastAsia"/>
      <w:lang w:eastAsia="ja-JP"/>
    </w:rPr>
  </w:style>
  <w:style w:type="paragraph" w:styleId="Footer">
    <w:name w:val="footer"/>
    <w:basedOn w:val="Normal"/>
    <w:link w:val="Foot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FooterChar">
    <w:name w:val="Footer Char"/>
    <w:basedOn w:val="DefaultParagraphFont"/>
    <w:link w:val="Footer"/>
    <w:uiPriority w:val="99"/>
    <w:rsid w:val="0015158C"/>
    <w:rPr>
      <w:rFonts w:eastAsiaTheme="minorEastAsia"/>
      <w:lang w:eastAsia="ja-JP"/>
    </w:rPr>
  </w:style>
  <w:style w:type="character" w:styleId="CommentReference">
    <w:name w:val="annotation reference"/>
    <w:basedOn w:val="DefaultParagraphFont"/>
    <w:uiPriority w:val="99"/>
    <w:semiHidden/>
    <w:unhideWhenUsed/>
    <w:rsid w:val="0015158C"/>
    <w:rPr>
      <w:sz w:val="16"/>
      <w:szCs w:val="16"/>
    </w:rPr>
  </w:style>
  <w:style w:type="character" w:customStyle="1" w:styleId="cf01">
    <w:name w:val="cf01"/>
    <w:basedOn w:val="DefaultParagraphFont"/>
    <w:rsid w:val="0015158C"/>
    <w:rPr>
      <w:rFonts w:ascii="Segoe UI" w:hAnsi="Segoe UI" w:cs="Segoe UI" w:hint="default"/>
      <w:sz w:val="18"/>
      <w:szCs w:val="18"/>
    </w:rPr>
  </w:style>
  <w:style w:type="paragraph" w:customStyle="1" w:styleId="pf0">
    <w:name w:val="pf0"/>
    <w:basedOn w:val="Normal"/>
    <w:rsid w:val="0015158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15158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rsid w:val="0015158C"/>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link w:val="2NUMarialChar"/>
    <w:qFormat/>
    <w:rsid w:val="0015158C"/>
    <w:pPr>
      <w:numPr>
        <w:ilvl w:val="1"/>
        <w:numId w:val="9"/>
      </w:numPr>
      <w:spacing w:after="0" w:line="276" w:lineRule="auto"/>
      <w:contextualSpacing/>
      <w:jc w:val="both"/>
    </w:pPr>
    <w:rPr>
      <w:rFonts w:ascii="Arial" w:eastAsia="Calibri" w:hAnsi="Arial" w:cs="Arial"/>
      <w:color w:val="103C5E"/>
      <w:kern w:val="0"/>
      <w:sz w:val="20"/>
      <w:szCs w:val="20"/>
      <w14:ligatures w14:val="none"/>
    </w:rPr>
  </w:style>
  <w:style w:type="character" w:customStyle="1" w:styleId="2NUMarialChar">
    <w:name w:val="2NUM_arial Char"/>
    <w:basedOn w:val="DefaultParagraphFont"/>
    <w:link w:val="2NUMarial"/>
    <w:rsid w:val="0015158C"/>
    <w:rPr>
      <w:rFonts w:ascii="Arial" w:eastAsia="Calibri" w:hAnsi="Arial" w:cs="Arial"/>
      <w:color w:val="103C5E"/>
      <w:kern w:val="0"/>
      <w:sz w:val="20"/>
      <w:szCs w:val="20"/>
      <w14:ligatures w14:val="none"/>
    </w:rPr>
  </w:style>
  <w:style w:type="paragraph" w:customStyle="1" w:styleId="3NUMarial">
    <w:name w:val="3NUM_arial"/>
    <w:basedOn w:val="1NUMarial"/>
    <w:qFormat/>
    <w:rsid w:val="0015158C"/>
    <w:pPr>
      <w:numPr>
        <w:ilvl w:val="2"/>
      </w:numPr>
    </w:pPr>
  </w:style>
  <w:style w:type="character" w:customStyle="1" w:styleId="cf11">
    <w:name w:val="cf11"/>
    <w:basedOn w:val="DefaultParagraphFont"/>
    <w:rsid w:val="0015158C"/>
    <w:rPr>
      <w:rFonts w:ascii="Segoe UI" w:hAnsi="Segoe UI" w:cs="Segoe UI" w:hint="default"/>
      <w:sz w:val="18"/>
      <w:szCs w:val="18"/>
    </w:rPr>
  </w:style>
  <w:style w:type="character" w:styleId="FollowedHyperlink">
    <w:name w:val="FollowedHyperlink"/>
    <w:basedOn w:val="DefaultParagraphFont"/>
    <w:uiPriority w:val="99"/>
    <w:semiHidden/>
    <w:unhideWhenUsed/>
    <w:rsid w:val="0015158C"/>
    <w:rPr>
      <w:color w:val="96607D" w:themeColor="followedHyperlink"/>
      <w:u w:val="single"/>
    </w:rPr>
  </w:style>
  <w:style w:type="paragraph" w:styleId="Revision">
    <w:name w:val="Revision"/>
    <w:hidden/>
    <w:uiPriority w:val="99"/>
    <w:semiHidden/>
    <w:rsid w:val="0015158C"/>
    <w:pPr>
      <w:spacing w:after="0" w:line="240" w:lineRule="auto"/>
    </w:pPr>
    <w:rPr>
      <w:rFonts w:eastAsiaTheme="minorEastAsia"/>
      <w:lang w:eastAsia="ja-JP"/>
    </w:rPr>
  </w:style>
  <w:style w:type="character" w:styleId="PlaceholderText">
    <w:name w:val="Placeholder Text"/>
    <w:basedOn w:val="DefaultParagraphFont"/>
    <w:uiPriority w:val="99"/>
    <w:semiHidden/>
    <w:rsid w:val="0015158C"/>
    <w:rPr>
      <w:color w:val="666666"/>
    </w:rPr>
  </w:style>
  <w:style w:type="character" w:styleId="Mention">
    <w:name w:val="Mention"/>
    <w:basedOn w:val="DefaultParagraphFont"/>
    <w:uiPriority w:val="99"/>
    <w:unhideWhenUsed/>
    <w:rsid w:val="002E27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k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eur-lex.europa.eu/legal-content/LIT/TXT/?uri=CELEX:31995L0046&amp;local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dsavukyn/AppData/Local/Microsoft/Windows/INetCache/Content.Outlook/YXHT8E3Q/ES)%202016/679"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tumeniene@kn.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F99DE57CF94FE8A7CCE63F480CB9A6"/>
        <w:category>
          <w:name w:val="General"/>
          <w:gallery w:val="placeholder"/>
        </w:category>
        <w:types>
          <w:type w:val="bbPlcHdr"/>
        </w:types>
        <w:behaviors>
          <w:behavior w:val="content"/>
        </w:behaviors>
        <w:guid w:val="{E86EE214-F5C8-46CB-82E1-5F88FE058BAA}"/>
      </w:docPartPr>
      <w:docPartBody>
        <w:p w:rsidR="00835B9B" w:rsidRDefault="00835B9B" w:rsidP="00835B9B">
          <w:pPr>
            <w:pStyle w:val="32F99DE57CF94FE8A7CCE63F480CB9A6"/>
          </w:pPr>
          <w:r w:rsidRPr="0097421B">
            <w:rPr>
              <w:rStyle w:val="PlaceholderText"/>
            </w:rPr>
            <w:t>Norėdami įvesti datą, spustelėkite arba bakstelėkite čia.</w:t>
          </w:r>
        </w:p>
      </w:docPartBody>
    </w:docPart>
    <w:docPart>
      <w:docPartPr>
        <w:name w:val="23A0ED24CA5743CEAB6CED49BA567301"/>
        <w:category>
          <w:name w:val="General"/>
          <w:gallery w:val="placeholder"/>
        </w:category>
        <w:types>
          <w:type w:val="bbPlcHdr"/>
        </w:types>
        <w:behaviors>
          <w:behavior w:val="content"/>
        </w:behaviors>
        <w:guid w:val="{7A5AFE92-A407-41ED-90D1-FD9786E2DE86}"/>
      </w:docPartPr>
      <w:docPartBody>
        <w:p w:rsidR="00835B9B" w:rsidRDefault="00835B9B" w:rsidP="00835B9B">
          <w:pPr>
            <w:pStyle w:val="23A0ED24CA5743CEAB6CED49BA567301"/>
          </w:pPr>
          <w:r w:rsidRPr="007A01F2">
            <w:rPr>
              <w:rStyle w:val="PlaceholderText"/>
            </w:rPr>
            <w:t>Click or tap here to enter text.</w:t>
          </w:r>
        </w:p>
      </w:docPartBody>
    </w:docPart>
    <w:docPart>
      <w:docPartPr>
        <w:name w:val="8F358C052FFB43E7A9CB33ACA31CF9CD"/>
        <w:category>
          <w:name w:val="General"/>
          <w:gallery w:val="placeholder"/>
        </w:category>
        <w:types>
          <w:type w:val="bbPlcHdr"/>
        </w:types>
        <w:behaviors>
          <w:behavior w:val="content"/>
        </w:behaviors>
        <w:guid w:val="{592BEB29-CB2B-40B7-878A-CFB96060E6CE}"/>
      </w:docPartPr>
      <w:docPartBody>
        <w:p w:rsidR="00835B9B" w:rsidRDefault="00835B9B" w:rsidP="00835B9B">
          <w:pPr>
            <w:pStyle w:val="8F358C052FFB43E7A9CB33ACA31CF9CD"/>
          </w:pPr>
          <w:r w:rsidRPr="00AB18CF">
            <w:rPr>
              <w:rStyle w:val="PlaceholderText"/>
            </w:rPr>
            <w:t>Choose an item.</w:t>
          </w:r>
        </w:p>
      </w:docPartBody>
    </w:docPart>
    <w:docPart>
      <w:docPartPr>
        <w:name w:val="FEAF58E31A824ED78561B379489CB067"/>
        <w:category>
          <w:name w:val="General"/>
          <w:gallery w:val="placeholder"/>
        </w:category>
        <w:types>
          <w:type w:val="bbPlcHdr"/>
        </w:types>
        <w:behaviors>
          <w:behavior w:val="content"/>
        </w:behaviors>
        <w:guid w:val="{ADB1EA3F-063D-41AA-BDBA-02415C909F14}"/>
      </w:docPartPr>
      <w:docPartBody>
        <w:p w:rsidR="00835B9B" w:rsidRDefault="00835B9B" w:rsidP="00835B9B">
          <w:pPr>
            <w:pStyle w:val="FEAF58E31A824ED78561B379489CB067"/>
          </w:pPr>
          <w:r w:rsidRPr="007A01F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B9B"/>
    <w:rsid w:val="00062906"/>
    <w:rsid w:val="000C2713"/>
    <w:rsid w:val="000E12BC"/>
    <w:rsid w:val="001017B5"/>
    <w:rsid w:val="00244CBE"/>
    <w:rsid w:val="004F4154"/>
    <w:rsid w:val="005340D5"/>
    <w:rsid w:val="005512A7"/>
    <w:rsid w:val="00591382"/>
    <w:rsid w:val="005948FB"/>
    <w:rsid w:val="006553D9"/>
    <w:rsid w:val="00810449"/>
    <w:rsid w:val="00835B9B"/>
    <w:rsid w:val="0086077F"/>
    <w:rsid w:val="00905C18"/>
    <w:rsid w:val="009C189E"/>
    <w:rsid w:val="00B31E00"/>
    <w:rsid w:val="00C419AF"/>
    <w:rsid w:val="00CC0EB9"/>
    <w:rsid w:val="00CE0FB4"/>
    <w:rsid w:val="00D74C86"/>
    <w:rsid w:val="00D84639"/>
    <w:rsid w:val="00E76892"/>
    <w:rsid w:val="00EF1278"/>
    <w:rsid w:val="00F205B6"/>
    <w:rsid w:val="00F8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35B9B"/>
    <w:rPr>
      <w:color w:val="808080"/>
    </w:rPr>
  </w:style>
  <w:style w:type="paragraph" w:customStyle="1" w:styleId="32F99DE57CF94FE8A7CCE63F480CB9A6">
    <w:name w:val="32F99DE57CF94FE8A7CCE63F480CB9A6"/>
    <w:rsid w:val="00835B9B"/>
  </w:style>
  <w:style w:type="paragraph" w:customStyle="1" w:styleId="23A0ED24CA5743CEAB6CED49BA567301">
    <w:name w:val="23A0ED24CA5743CEAB6CED49BA567301"/>
    <w:rsid w:val="00835B9B"/>
  </w:style>
  <w:style w:type="paragraph" w:customStyle="1" w:styleId="8F358C052FFB43E7A9CB33ACA31CF9CD">
    <w:name w:val="8F358C052FFB43E7A9CB33ACA31CF9CD"/>
    <w:rsid w:val="00835B9B"/>
  </w:style>
  <w:style w:type="paragraph" w:customStyle="1" w:styleId="FEAF58E31A824ED78561B379489CB067">
    <w:name w:val="FEAF58E31A824ED78561B379489CB067"/>
    <w:rsid w:val="00835B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3" ma:contentTypeDescription="Kurkite naują dokumentą." ma:contentTypeScope="" ma:versionID="bf4081ba12eb14c3ef81da1547cb6c61">
  <xsd:schema xmlns:xsd="http://www.w3.org/2001/XMLSchema" xmlns:xs="http://www.w3.org/2001/XMLSchema" xmlns:p="http://schemas.microsoft.com/office/2006/metadata/properties" xmlns:ns2="80b7cad4-ed0a-4393-8a57-9f7494ab4836" targetNamespace="http://schemas.microsoft.com/office/2006/metadata/properties" ma:root="true" ma:fieldsID="f4ad9988a047e0c8dd1b6a61d471a9bb"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832F8-F1D7-463D-8F78-BC39332D0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20F18-95A1-415D-9010-49B8CD0B1BD1}">
  <ds:schemaRefs>
    <ds:schemaRef ds:uri="http://schemas.microsoft.com/office/2006/documentManagement/types"/>
    <ds:schemaRef ds:uri="http://www.w3.org/XML/1998/namespace"/>
    <ds:schemaRef ds:uri="http://schemas.microsoft.com/office/2006/metadata/properties"/>
    <ds:schemaRef ds:uri="http://purl.org/dc/terms/"/>
    <ds:schemaRef ds:uri="http://schemas.openxmlformats.org/package/2006/metadata/core-properties"/>
    <ds:schemaRef ds:uri="http://schemas.microsoft.com/office/infopath/2007/PartnerControls"/>
    <ds:schemaRef ds:uri="80b7cad4-ed0a-4393-8a57-9f7494ab4836"/>
    <ds:schemaRef ds:uri="http://purl.org/dc/dcmitype/"/>
    <ds:schemaRef ds:uri="http://purl.org/dc/elements/1.1/"/>
  </ds:schemaRefs>
</ds:datastoreItem>
</file>

<file path=customXml/itemProps3.xml><?xml version="1.0" encoding="utf-8"?>
<ds:datastoreItem xmlns:ds="http://schemas.openxmlformats.org/officeDocument/2006/customXml" ds:itemID="{65F12FC9-A5E5-4840-BE61-B0571291C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24737</Words>
  <Characters>14101</Characters>
  <Application>Microsoft Office Word</Application>
  <DocSecurity>0</DocSecurity>
  <Lines>117</Lines>
  <Paragraphs>77</Paragraphs>
  <ScaleCrop>false</ScaleCrop>
  <Company/>
  <LinksUpToDate>false</LinksUpToDate>
  <CharactersWithSpaces>38761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45</cp:revision>
  <dcterms:created xsi:type="dcterms:W3CDTF">2025-12-19T05:42:00Z</dcterms:created>
  <dcterms:modified xsi:type="dcterms:W3CDTF">2026-01-07T06:35:00Z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